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C3AA7" w14:textId="02CFD46C" w:rsidR="008C63BE" w:rsidRPr="00143D70" w:rsidRDefault="008C63BE" w:rsidP="003D508F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</w:p>
    <w:p w14:paraId="64A2E5EB" w14:textId="77777777" w:rsidR="008C63BE" w:rsidRPr="00143D70" w:rsidRDefault="008C63BE" w:rsidP="008C63BE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1977150" w14:textId="77777777" w:rsidR="008C63BE" w:rsidRPr="00F14D46" w:rsidRDefault="008C63BE" w:rsidP="00BC6914">
      <w:pPr>
        <w:pStyle w:val="Heading3"/>
        <w:numPr>
          <w:ilvl w:val="0"/>
          <w:numId w:val="0"/>
        </w:numPr>
        <w:spacing w:before="0" w:after="0" w:line="360" w:lineRule="auto"/>
        <w:jc w:val="center"/>
        <w:rPr>
          <w:rFonts w:ascii="Century Gothic" w:hAnsi="Century Gothic" w:cstheme="minorHAnsi"/>
          <w:b w:val="0"/>
          <w:sz w:val="22"/>
          <w:szCs w:val="20"/>
        </w:rPr>
      </w:pPr>
      <w:r w:rsidRPr="00F14D46">
        <w:rPr>
          <w:rFonts w:ascii="Century Gothic" w:hAnsi="Century Gothic" w:cstheme="minorHAnsi"/>
          <w:b w:val="0"/>
          <w:sz w:val="22"/>
          <w:szCs w:val="20"/>
        </w:rPr>
        <w:t xml:space="preserve">RPL </w:t>
      </w:r>
      <w:r w:rsidR="00383C21">
        <w:rPr>
          <w:rFonts w:ascii="Century Gothic" w:hAnsi="Century Gothic" w:cstheme="minorHAnsi"/>
          <w:b w:val="0"/>
          <w:sz w:val="22"/>
          <w:szCs w:val="20"/>
        </w:rPr>
        <w:pict w14:anchorId="60D0CE6B">
          <v:rect id="_x0000_s1030" style="position:absolute;left:0;text-align:left;margin-left:76.55pt;margin-top:646.8pt;width:119.05pt;height:102.6pt;z-index:251668480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30" DrawAspect="Content" ObjectID="_1588410660" r:id="rId10"/>
        </w:pict>
      </w:r>
      <w:r w:rsidRPr="00F14D46">
        <w:rPr>
          <w:rFonts w:ascii="Century Gothic" w:hAnsi="Century Gothic" w:cstheme="minorHAnsi"/>
          <w:b w:val="0"/>
          <w:sz w:val="22"/>
          <w:szCs w:val="20"/>
        </w:rPr>
        <w:t>Standard</w:t>
      </w:r>
    </w:p>
    <w:p w14:paraId="19F15717" w14:textId="77777777" w:rsidR="001B7B51" w:rsidRPr="00F14D46" w:rsidRDefault="001B7B51" w:rsidP="00F14D46">
      <w:pPr>
        <w:pStyle w:val="BodyText"/>
        <w:pBdr>
          <w:bottom w:val="single" w:sz="4" w:space="6" w:color="auto"/>
        </w:pBdr>
        <w:spacing w:after="0"/>
        <w:jc w:val="center"/>
        <w:rPr>
          <w:rFonts w:ascii="Century Gothic" w:hAnsi="Century Gothic" w:cstheme="minorHAnsi"/>
          <w:bCs/>
          <w:sz w:val="22"/>
        </w:rPr>
      </w:pPr>
      <w:r w:rsidRPr="00F14D46">
        <w:rPr>
          <w:rFonts w:ascii="Century Gothic" w:hAnsi="Century Gothic" w:cstheme="minorHAnsi"/>
          <w:bCs/>
          <w:sz w:val="22"/>
        </w:rPr>
        <w:t>SISFFIT025 - Recognise the dangers of providing nutrition advice to clients</w:t>
      </w:r>
    </w:p>
    <w:p w14:paraId="49733D66" w14:textId="77777777" w:rsidR="00F14D46" w:rsidRDefault="00F14D46" w:rsidP="00E329EA">
      <w:pPr>
        <w:pStyle w:val="BodyText"/>
        <w:spacing w:after="0"/>
        <w:rPr>
          <w:rFonts w:asciiTheme="minorHAnsi" w:hAnsiTheme="minorHAnsi" w:cstheme="minorHAnsi"/>
          <w:b/>
        </w:rPr>
      </w:pPr>
    </w:p>
    <w:p w14:paraId="34DAB4FD" w14:textId="5DB02473" w:rsidR="00E329EA" w:rsidRPr="00F14D46" w:rsidRDefault="00E329EA" w:rsidP="00F14D46">
      <w:pPr>
        <w:pStyle w:val="BodyText"/>
        <w:rPr>
          <w:rFonts w:asciiTheme="minorHAnsi" w:hAnsiTheme="minorHAnsi" w:cstheme="minorHAnsi"/>
          <w:b/>
          <w:sz w:val="22"/>
        </w:rPr>
      </w:pPr>
      <w:r w:rsidRPr="00F14D46">
        <w:rPr>
          <w:rFonts w:asciiTheme="minorHAnsi" w:hAnsiTheme="minorHAnsi" w:cstheme="minorHAnsi"/>
          <w:b/>
          <w:sz w:val="22"/>
        </w:rPr>
        <w:t>How to complete this form</w:t>
      </w:r>
    </w:p>
    <w:p w14:paraId="455E2A26" w14:textId="77777777" w:rsidR="00E329EA" w:rsidRPr="00143D70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  <w:r w:rsidRPr="00143D70">
        <w:rPr>
          <w:rFonts w:asciiTheme="minorHAnsi" w:hAnsiTheme="minorHAnsi" w:cstheme="minorHAnsi"/>
        </w:rPr>
        <w:t xml:space="preserve">Complete all areas in </w:t>
      </w:r>
      <w:r w:rsidRPr="00143D70">
        <w:rPr>
          <w:rFonts w:asciiTheme="minorHAnsi" w:hAnsiTheme="minorHAnsi" w:cstheme="minorHAnsi"/>
          <w:b/>
        </w:rPr>
        <w:t>blue</w:t>
      </w:r>
      <w:r w:rsidRPr="00143D70">
        <w:rPr>
          <w:rFonts w:asciiTheme="minorHAnsi" w:hAnsiTheme="minorHAnsi" w:cstheme="minorHAnsi"/>
        </w:rPr>
        <w:t xml:space="preserve"> on the following pages by providing information on your previous skills and qualifications using the information below as a guide.</w:t>
      </w:r>
    </w:p>
    <w:p w14:paraId="4883BE49" w14:textId="77777777" w:rsidR="00E329EA" w:rsidRPr="00143D70" w:rsidRDefault="00E329EA" w:rsidP="00E329EA">
      <w:pPr>
        <w:pStyle w:val="BodyText"/>
        <w:spacing w:after="0"/>
        <w:rPr>
          <w:rFonts w:asciiTheme="minorHAnsi" w:hAnsiTheme="minorHAnsi" w:cstheme="minorHAnsi"/>
        </w:rPr>
      </w:pPr>
    </w:p>
    <w:p w14:paraId="0127BF21" w14:textId="6F64AD11" w:rsidR="008C63BE" w:rsidRPr="00143D70" w:rsidRDefault="008C63BE" w:rsidP="00E329EA">
      <w:pPr>
        <w:pStyle w:val="BodyText"/>
        <w:spacing w:after="0"/>
        <w:rPr>
          <w:rFonts w:asciiTheme="minorHAnsi" w:hAnsiTheme="minorHAnsi" w:cstheme="minorHAnsi"/>
          <w:b/>
        </w:rPr>
      </w:pPr>
      <w:r w:rsidRPr="00143D70">
        <w:rPr>
          <w:rFonts w:asciiTheme="minorHAnsi" w:hAnsiTheme="minorHAnsi" w:cstheme="minorHAnsi"/>
          <w:b/>
        </w:rPr>
        <w:t>Unit Description</w:t>
      </w:r>
      <w:r w:rsidR="00F14D46">
        <w:rPr>
          <w:rFonts w:asciiTheme="minorHAnsi" w:hAnsiTheme="minorHAnsi" w:cstheme="minorHAnsi"/>
          <w:b/>
        </w:rPr>
        <w:t>:</w:t>
      </w:r>
    </w:p>
    <w:p w14:paraId="57AA0884" w14:textId="77777777" w:rsidR="008A5B62" w:rsidRPr="00A938E8" w:rsidRDefault="008A5B62" w:rsidP="00A938E8">
      <w:pPr>
        <w:spacing w:line="240" w:lineRule="auto"/>
        <w:rPr>
          <w:rFonts w:asciiTheme="minorHAnsi" w:hAnsiTheme="minorHAnsi" w:cstheme="minorHAnsi"/>
          <w:sz w:val="6"/>
        </w:rPr>
      </w:pPr>
    </w:p>
    <w:p w14:paraId="4B79B260" w14:textId="4306573D" w:rsidR="001B7B51" w:rsidRPr="001B7B51" w:rsidRDefault="001B7B51" w:rsidP="00A938E8">
      <w:pPr>
        <w:spacing w:line="288" w:lineRule="atLeast"/>
        <w:rPr>
          <w:rFonts w:asciiTheme="minorHAnsi" w:hAnsiTheme="minorHAnsi" w:cstheme="minorHAnsi"/>
          <w:lang w:eastAsia="en-AU"/>
        </w:rPr>
      </w:pPr>
      <w:r w:rsidRPr="00143D70">
        <w:rPr>
          <w:rFonts w:asciiTheme="minorHAnsi" w:hAnsiTheme="minorHAnsi" w:cstheme="minorHAnsi"/>
          <w:lang w:eastAsia="en-AU"/>
        </w:rPr>
        <w:t>T</w:t>
      </w:r>
      <w:r w:rsidRPr="001B7B51">
        <w:rPr>
          <w:rFonts w:asciiTheme="minorHAnsi" w:hAnsiTheme="minorHAnsi" w:cstheme="minorHAnsi"/>
          <w:lang w:eastAsia="en-AU"/>
        </w:rPr>
        <w:t xml:space="preserve">his unit describes the performance outcomes, skills and knowledge required to identify when the provision of nutritional advice is beyond the scope of practice of a personal trainer. </w:t>
      </w:r>
    </w:p>
    <w:p w14:paraId="3A394B31" w14:textId="77777777" w:rsidR="001B7B51" w:rsidRPr="001B7B51" w:rsidRDefault="001B7B51" w:rsidP="00A938E8">
      <w:pPr>
        <w:spacing w:line="288" w:lineRule="atLeast"/>
        <w:rPr>
          <w:rFonts w:asciiTheme="minorHAnsi" w:hAnsiTheme="minorHAnsi" w:cstheme="minorHAnsi"/>
          <w:lang w:eastAsia="en-AU"/>
        </w:rPr>
      </w:pPr>
      <w:r w:rsidRPr="001B7B51">
        <w:rPr>
          <w:rFonts w:asciiTheme="minorHAnsi" w:hAnsiTheme="minorHAnsi" w:cstheme="minorHAnsi"/>
          <w:lang w:eastAsia="en-AU"/>
        </w:rPr>
        <w:t>This unit applies to personal trainers who typically work autonomously in controlled and uncontrolled fitness environments. Work is performed according to relevant legislation and organisational policies and procedures.</w:t>
      </w:r>
    </w:p>
    <w:p w14:paraId="229E716B" w14:textId="654DA117" w:rsidR="001812D0" w:rsidRPr="00143D70" w:rsidRDefault="001812D0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</w:p>
    <w:p w14:paraId="504BEE42" w14:textId="3371CE98" w:rsidR="008C63BE" w:rsidRPr="00143D70" w:rsidRDefault="00594D78" w:rsidP="00E329EA">
      <w:pPr>
        <w:pStyle w:val="Heading3"/>
        <w:numPr>
          <w:ilvl w:val="0"/>
          <w:numId w:val="0"/>
        </w:numPr>
        <w:spacing w:before="0" w:after="0" w:line="240" w:lineRule="auto"/>
        <w:ind w:left="11" w:hanging="11"/>
        <w:rPr>
          <w:rFonts w:asciiTheme="minorHAnsi" w:hAnsiTheme="minorHAnsi" w:cstheme="minorHAnsi"/>
          <w:b w:val="0"/>
          <w:sz w:val="20"/>
          <w:szCs w:val="20"/>
        </w:rPr>
      </w:pPr>
      <w:r w:rsidRPr="00143D70">
        <w:rPr>
          <w:rFonts w:asciiTheme="minorHAnsi" w:hAnsiTheme="minorHAnsi" w:cstheme="minorHAnsi"/>
          <w:b w:val="0"/>
          <w:sz w:val="20"/>
          <w:szCs w:val="20"/>
        </w:rPr>
        <w:t>T</w:t>
      </w:r>
      <w:r w:rsidR="008C63BE" w:rsidRPr="00143D70">
        <w:rPr>
          <w:rFonts w:asciiTheme="minorHAnsi" w:hAnsiTheme="minorHAnsi" w:cstheme="minorHAnsi"/>
          <w:b w:val="0"/>
          <w:sz w:val="20"/>
          <w:szCs w:val="20"/>
        </w:rPr>
        <w:t>o gain RPL for this unit of competency the applicant must meet the following benchmarks along with providing evidence that their current level of knowledge and skills is</w:t>
      </w:r>
    </w:p>
    <w:p w14:paraId="0C002A61" w14:textId="4A4F9AC2" w:rsidR="00A30990" w:rsidRPr="00143D70" w:rsidRDefault="00594D78" w:rsidP="00FF61C0">
      <w:pPr>
        <w:pStyle w:val="BodyText"/>
        <w:spacing w:after="0"/>
        <w:rPr>
          <w:rFonts w:asciiTheme="minorHAnsi" w:hAnsiTheme="minorHAnsi" w:cstheme="minorHAnsi"/>
        </w:rPr>
      </w:pPr>
      <w:r w:rsidRPr="00143D70">
        <w:rPr>
          <w:rFonts w:asciiTheme="minorHAnsi" w:hAnsiTheme="minorHAnsi" w:cstheme="minorHAnsi"/>
        </w:rPr>
        <w:t>Relevant</w:t>
      </w:r>
      <w:r w:rsidR="008C63BE" w:rsidRPr="00143D70">
        <w:rPr>
          <w:rFonts w:asciiTheme="minorHAnsi" w:hAnsiTheme="minorHAnsi" w:cstheme="minorHAnsi"/>
        </w:rPr>
        <w:t xml:space="preserve"> to all performance criteria, knowledge and </w:t>
      </w:r>
      <w:r w:rsidR="00A30990" w:rsidRPr="00143D70">
        <w:rPr>
          <w:rFonts w:asciiTheme="minorHAnsi" w:hAnsiTheme="minorHAnsi" w:cstheme="minorHAnsi"/>
          <w:b/>
        </w:rPr>
        <w:t>performance evidence</w:t>
      </w:r>
      <w:r w:rsidR="008C63BE" w:rsidRPr="00143D70">
        <w:rPr>
          <w:rFonts w:asciiTheme="minorHAnsi" w:hAnsiTheme="minorHAnsi" w:cstheme="minorHAnsi"/>
        </w:rPr>
        <w:t xml:space="preserve">. </w:t>
      </w:r>
    </w:p>
    <w:p w14:paraId="4477603D" w14:textId="77777777" w:rsidR="00594D78" w:rsidRPr="00143D70" w:rsidRDefault="00594D78" w:rsidP="00FF61C0">
      <w:pPr>
        <w:pStyle w:val="BodyText"/>
        <w:spacing w:after="0"/>
        <w:rPr>
          <w:rFonts w:asciiTheme="minorHAnsi" w:hAnsiTheme="minorHAnsi" w:cstheme="minorHAnsi"/>
        </w:rPr>
      </w:pPr>
    </w:p>
    <w:p w14:paraId="5F856ABF" w14:textId="77777777" w:rsidR="008C63BE" w:rsidRPr="00143D70" w:rsidRDefault="008C63BE" w:rsidP="00F14D46">
      <w:pPr>
        <w:spacing w:after="240"/>
        <w:jc w:val="both"/>
        <w:rPr>
          <w:rFonts w:asciiTheme="minorHAnsi" w:hAnsiTheme="minorHAnsi" w:cstheme="minorHAnsi"/>
          <w:b/>
          <w:bCs/>
        </w:rPr>
      </w:pPr>
      <w:r w:rsidRPr="00143D70">
        <w:rPr>
          <w:rFonts w:asciiTheme="minorHAnsi" w:hAnsiTheme="minorHAnsi" w:cstheme="minorHAnsi"/>
          <w:b/>
          <w:bCs/>
        </w:rPr>
        <w:t>The applicant must provide evidence of the following to gain RPL for this unit:</w:t>
      </w:r>
    </w:p>
    <w:p w14:paraId="33801F32" w14:textId="77777777" w:rsidR="00E76CB7" w:rsidRDefault="001812D0" w:rsidP="00F14D46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143D70">
        <w:rPr>
          <w:rFonts w:asciiTheme="minorHAnsi" w:hAnsiTheme="minorHAnsi" w:cstheme="minorHAnsi"/>
          <w:bCs/>
        </w:rPr>
        <w:t xml:space="preserve">The applicant must have industry experience within a health/fitness service where direct client contact is involved, this can be within work placement from previous health courses. </w:t>
      </w:r>
    </w:p>
    <w:p w14:paraId="1AC36C38" w14:textId="5D35CA7B" w:rsidR="00E76CB7" w:rsidRPr="00BB1C45" w:rsidRDefault="00E76CB7" w:rsidP="00F14D46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E76CB7">
        <w:rPr>
          <w:rFonts w:asciiTheme="minorHAnsi" w:hAnsiTheme="minorHAnsi" w:cstheme="minorHAnsi"/>
          <w:lang w:eastAsia="en-AU"/>
        </w:rPr>
        <w:t xml:space="preserve">The applicant </w:t>
      </w:r>
      <w:r>
        <w:rPr>
          <w:rFonts w:asciiTheme="minorHAnsi" w:hAnsiTheme="minorHAnsi" w:cstheme="minorHAnsi"/>
          <w:lang w:eastAsia="en-AU"/>
        </w:rPr>
        <w:t xml:space="preserve">must have </w:t>
      </w:r>
      <w:r w:rsidRPr="00E76CB7">
        <w:rPr>
          <w:rFonts w:asciiTheme="minorHAnsi" w:hAnsiTheme="minorHAnsi" w:cstheme="minorHAnsi"/>
          <w:lang w:eastAsia="en-AU"/>
        </w:rPr>
        <w:t xml:space="preserve">ability to recognise the dangers of providing nutrition advice in a fitness setting and when a client requires referral to an Accredited Practising Dietitian, Accredited Sports Dietitian or General Practitioner. </w:t>
      </w:r>
    </w:p>
    <w:p w14:paraId="5509F23A" w14:textId="5945A972" w:rsidR="00BB1C45" w:rsidRDefault="00BB1C45" w:rsidP="00F14D46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eastAsia="en-AU"/>
        </w:rPr>
        <w:t xml:space="preserve">The applicant is able to </w:t>
      </w:r>
      <w:r w:rsidRPr="00BB1C45">
        <w:rPr>
          <w:rFonts w:asciiTheme="minorHAnsi" w:hAnsiTheme="minorHAnsi" w:cstheme="minorHAnsi"/>
          <w:lang w:eastAsia="en-AU"/>
        </w:rPr>
        <w:t>interpret organisational policies and procedures in regards to the role of a personal trainer providing nutritional advice to clients.</w:t>
      </w:r>
    </w:p>
    <w:p w14:paraId="15974850" w14:textId="77777777" w:rsidR="00E76CB7" w:rsidRDefault="001812D0" w:rsidP="00F14D46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E76CB7">
        <w:rPr>
          <w:rFonts w:asciiTheme="minorHAnsi" w:hAnsiTheme="minorHAnsi" w:cstheme="minorHAnsi"/>
          <w:bCs/>
        </w:rPr>
        <w:t>Applicants who may have completed a similar unit within a health course where they have completed</w:t>
      </w:r>
    </w:p>
    <w:p w14:paraId="1C8597E6" w14:textId="67BDD41E" w:rsidR="001812D0" w:rsidRPr="00E76CB7" w:rsidRDefault="001812D0" w:rsidP="00F14D46">
      <w:pPr>
        <w:numPr>
          <w:ilvl w:val="0"/>
          <w:numId w:val="37"/>
        </w:numPr>
        <w:spacing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E76CB7">
        <w:rPr>
          <w:rFonts w:asciiTheme="minorHAnsi" w:hAnsiTheme="minorHAnsi" w:cstheme="minorHAnsi"/>
          <w:bCs/>
        </w:rPr>
        <w:t>The applicant must demonstrate knowledge of all Performance Criteria, Essential Knowledge and Skills</w:t>
      </w:r>
    </w:p>
    <w:p w14:paraId="4C2106A1" w14:textId="77777777" w:rsidR="001812D0" w:rsidRPr="00143D70" w:rsidRDefault="001812D0" w:rsidP="001812D0">
      <w:pPr>
        <w:jc w:val="both"/>
        <w:rPr>
          <w:rFonts w:asciiTheme="minorHAnsi" w:hAnsiTheme="minorHAnsi" w:cstheme="minorHAnsi"/>
          <w:b/>
          <w:bCs/>
        </w:rPr>
      </w:pPr>
    </w:p>
    <w:p w14:paraId="2A08318C" w14:textId="00BB9FA1" w:rsidR="001812D0" w:rsidRPr="00143D70" w:rsidRDefault="001812D0" w:rsidP="00F14D46">
      <w:pPr>
        <w:spacing w:after="240"/>
        <w:jc w:val="both"/>
        <w:rPr>
          <w:rFonts w:asciiTheme="minorHAnsi" w:hAnsiTheme="minorHAnsi" w:cstheme="minorHAnsi"/>
          <w:b/>
          <w:bCs/>
        </w:rPr>
      </w:pPr>
      <w:r w:rsidRPr="00143D70">
        <w:rPr>
          <w:rFonts w:asciiTheme="minorHAnsi" w:hAnsiTheme="minorHAnsi" w:cstheme="minorHAnsi"/>
          <w:b/>
          <w:bCs/>
        </w:rPr>
        <w:t>Example Evidence</w:t>
      </w:r>
      <w:r w:rsidR="00F14D46">
        <w:rPr>
          <w:rFonts w:asciiTheme="minorHAnsi" w:hAnsiTheme="minorHAnsi" w:cstheme="minorHAnsi"/>
          <w:b/>
          <w:bCs/>
        </w:rPr>
        <w:t>:</w:t>
      </w:r>
      <w:r w:rsidRPr="00143D70">
        <w:rPr>
          <w:rFonts w:asciiTheme="minorHAnsi" w:hAnsiTheme="minorHAnsi" w:cstheme="minorHAnsi"/>
          <w:b/>
          <w:bCs/>
        </w:rPr>
        <w:t xml:space="preserve"> </w:t>
      </w:r>
    </w:p>
    <w:p w14:paraId="17618048" w14:textId="77777777" w:rsidR="001812D0" w:rsidRPr="00143D70" w:rsidRDefault="001812D0" w:rsidP="001812D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bCs/>
        </w:rPr>
      </w:pPr>
      <w:r w:rsidRPr="00143D70">
        <w:rPr>
          <w:rFonts w:asciiTheme="minorHAnsi" w:hAnsiTheme="minorHAnsi" w:cstheme="minorHAnsi"/>
          <w:bCs/>
        </w:rPr>
        <w:t>Relevant transcript &amp; certificate</w:t>
      </w:r>
    </w:p>
    <w:p w14:paraId="12831B62" w14:textId="2ED87256" w:rsidR="001812D0" w:rsidRPr="00143D70" w:rsidRDefault="001812D0" w:rsidP="001812D0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bCs/>
        </w:rPr>
      </w:pPr>
      <w:r w:rsidRPr="00143D70">
        <w:rPr>
          <w:rFonts w:asciiTheme="minorHAnsi" w:hAnsiTheme="minorHAnsi" w:cstheme="minorHAnsi"/>
          <w:bCs/>
        </w:rPr>
        <w:t>Evidence of working with</w:t>
      </w:r>
      <w:r w:rsidR="00A938E8">
        <w:rPr>
          <w:rFonts w:asciiTheme="minorHAnsi" w:hAnsiTheme="minorHAnsi" w:cstheme="minorHAnsi"/>
          <w:bCs/>
        </w:rPr>
        <w:t>in</w:t>
      </w:r>
      <w:r w:rsidRPr="00143D70">
        <w:rPr>
          <w:rFonts w:asciiTheme="minorHAnsi" w:hAnsiTheme="minorHAnsi" w:cstheme="minorHAnsi"/>
          <w:bCs/>
        </w:rPr>
        <w:t xml:space="preserve"> the industry</w:t>
      </w:r>
    </w:p>
    <w:p w14:paraId="3900531D" w14:textId="633AB459" w:rsidR="00BB1C45" w:rsidRDefault="001812D0" w:rsidP="00BB1C45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bCs/>
        </w:rPr>
      </w:pPr>
      <w:r w:rsidRPr="00BB1C45">
        <w:rPr>
          <w:rFonts w:asciiTheme="minorHAnsi" w:hAnsiTheme="minorHAnsi" w:cstheme="minorHAnsi"/>
          <w:bCs/>
        </w:rPr>
        <w:t>Evidence of providing</w:t>
      </w:r>
      <w:r w:rsidR="00BB1C45" w:rsidRPr="00BB1C45">
        <w:t xml:space="preserve"> </w:t>
      </w:r>
      <w:r w:rsidR="00BB1C45" w:rsidRPr="00BB1C45">
        <w:rPr>
          <w:rFonts w:asciiTheme="minorHAnsi" w:hAnsiTheme="minorHAnsi" w:cstheme="minorHAnsi"/>
          <w:bCs/>
        </w:rPr>
        <w:t>interpret</w:t>
      </w:r>
      <w:r w:rsidR="00BB1C45">
        <w:rPr>
          <w:rFonts w:asciiTheme="minorHAnsi" w:hAnsiTheme="minorHAnsi" w:cstheme="minorHAnsi"/>
          <w:bCs/>
        </w:rPr>
        <w:t>ation of</w:t>
      </w:r>
      <w:r w:rsidR="00BB1C45" w:rsidRPr="00BB1C45">
        <w:rPr>
          <w:rFonts w:asciiTheme="minorHAnsi" w:hAnsiTheme="minorHAnsi" w:cstheme="minorHAnsi"/>
          <w:bCs/>
        </w:rPr>
        <w:t xml:space="preserve"> healthy eating information to determine suitability of use for clients</w:t>
      </w:r>
    </w:p>
    <w:p w14:paraId="7CFE81A9" w14:textId="40A70A16" w:rsidR="001812D0" w:rsidRPr="00BB1C45" w:rsidRDefault="00BB1C45" w:rsidP="00BB1C45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Evidence of</w:t>
      </w:r>
      <w:r w:rsidRPr="00BB1C45">
        <w:t xml:space="preserve"> </w:t>
      </w:r>
      <w:r w:rsidRPr="00BB1C45">
        <w:rPr>
          <w:rFonts w:asciiTheme="minorHAnsi" w:hAnsiTheme="minorHAnsi" w:cstheme="minorHAnsi"/>
          <w:bCs/>
        </w:rPr>
        <w:t>maintain</w:t>
      </w:r>
      <w:r>
        <w:rPr>
          <w:rFonts w:asciiTheme="minorHAnsi" w:hAnsiTheme="minorHAnsi" w:cstheme="minorHAnsi"/>
          <w:bCs/>
        </w:rPr>
        <w:t>ing</w:t>
      </w:r>
      <w:r w:rsidRPr="00BB1C45">
        <w:rPr>
          <w:rFonts w:asciiTheme="minorHAnsi" w:hAnsiTheme="minorHAnsi" w:cstheme="minorHAnsi"/>
          <w:bCs/>
        </w:rPr>
        <w:t xml:space="preserve"> currency of knowledge of healthy eating guidelines and the current role of medical or allied health professionals in providing nutrition information to clients</w:t>
      </w:r>
      <w:r>
        <w:rPr>
          <w:rFonts w:asciiTheme="minorHAnsi" w:hAnsiTheme="minorHAnsi" w:cstheme="minorHAnsi"/>
          <w:bCs/>
        </w:rPr>
        <w:t xml:space="preserve"> </w:t>
      </w:r>
    </w:p>
    <w:p w14:paraId="43F48E2A" w14:textId="7F37C852" w:rsidR="00BB1C45" w:rsidRDefault="001812D0" w:rsidP="00BB1C45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bCs/>
        </w:rPr>
      </w:pPr>
      <w:r w:rsidRPr="00BB1C45">
        <w:rPr>
          <w:rFonts w:asciiTheme="minorHAnsi" w:hAnsiTheme="minorHAnsi" w:cstheme="minorHAnsi"/>
          <w:bCs/>
        </w:rPr>
        <w:t xml:space="preserve">Evidence of </w:t>
      </w:r>
      <w:r w:rsidR="00BB1C45" w:rsidRPr="00BB1C45">
        <w:rPr>
          <w:rFonts w:asciiTheme="minorHAnsi" w:hAnsiTheme="minorHAnsi" w:cstheme="minorHAnsi"/>
          <w:bCs/>
        </w:rPr>
        <w:t>develop</w:t>
      </w:r>
      <w:r w:rsidR="00BB1C45">
        <w:rPr>
          <w:rFonts w:asciiTheme="minorHAnsi" w:hAnsiTheme="minorHAnsi" w:cstheme="minorHAnsi"/>
          <w:bCs/>
        </w:rPr>
        <w:t>ing</w:t>
      </w:r>
      <w:r w:rsidR="00BB1C45" w:rsidRPr="00BB1C45">
        <w:rPr>
          <w:rFonts w:asciiTheme="minorHAnsi" w:hAnsiTheme="minorHAnsi" w:cstheme="minorHAnsi"/>
          <w:bCs/>
        </w:rPr>
        <w:t xml:space="preserve"> strategies to recognise when a client requires referral to a medical practitioner or appropriate allied health professional</w:t>
      </w:r>
    </w:p>
    <w:p w14:paraId="6DFF8B85" w14:textId="0CB4125C" w:rsidR="001812D0" w:rsidRPr="00BB1C45" w:rsidRDefault="001812D0" w:rsidP="00BB1C45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bCs/>
        </w:rPr>
      </w:pPr>
      <w:r w:rsidRPr="00BB1C45">
        <w:rPr>
          <w:rFonts w:asciiTheme="minorHAnsi" w:eastAsia="Arial" w:hAnsiTheme="minorHAnsi" w:cstheme="minorHAnsi"/>
        </w:rPr>
        <w:t xml:space="preserve">Completion of ACFB e-learning quiz/oral questioning </w:t>
      </w:r>
      <w:r w:rsidR="00C645FB">
        <w:rPr>
          <w:rFonts w:asciiTheme="minorHAnsi" w:eastAsia="Arial" w:hAnsiTheme="minorHAnsi" w:cstheme="minorHAnsi"/>
        </w:rPr>
        <w:t xml:space="preserve">may be required to demonstrate all Essential Knowledge; </w:t>
      </w:r>
      <w:r w:rsidR="00C645FB" w:rsidRPr="007943CF">
        <w:rPr>
          <w:rFonts w:asciiTheme="minorHAnsi" w:eastAsia="Arial" w:hAnsiTheme="minorHAnsi" w:cstheme="minorHAnsi"/>
          <w:color w:val="231F20"/>
        </w:rPr>
        <w:t>If required this will be completed at a later stage.</w:t>
      </w:r>
      <w:r w:rsidR="00C645FB" w:rsidRPr="007943CF">
        <w:rPr>
          <w:rFonts w:asciiTheme="minorHAnsi" w:hAnsiTheme="minorHAnsi" w:cstheme="minorHAnsi"/>
        </w:rPr>
        <w:t xml:space="preserve">  </w:t>
      </w:r>
      <w:r w:rsidRPr="00BB1C45">
        <w:rPr>
          <w:rFonts w:asciiTheme="minorHAnsi" w:hAnsiTheme="minorHAnsi" w:cstheme="minorHAnsi"/>
        </w:rPr>
        <w:t xml:space="preserve">   </w:t>
      </w:r>
    </w:p>
    <w:p w14:paraId="2B42F390" w14:textId="77777777" w:rsidR="00C645FB" w:rsidRDefault="00C645FB" w:rsidP="001812D0">
      <w:pPr>
        <w:keepNext/>
        <w:spacing w:before="240" w:after="60" w:line="276" w:lineRule="auto"/>
        <w:ind w:left="720" w:hanging="432"/>
        <w:outlineLvl w:val="2"/>
        <w:rPr>
          <w:rFonts w:asciiTheme="minorHAnsi" w:hAnsiTheme="minorHAnsi" w:cstheme="minorHAnsi"/>
          <w:b/>
          <w:bCs/>
        </w:rPr>
        <w:sectPr w:rsidR="00C645FB" w:rsidSect="00F14D46">
          <w:headerReference w:type="default" r:id="rId11"/>
          <w:footerReference w:type="default" r:id="rId12"/>
          <w:headerReference w:type="first" r:id="rId13"/>
          <w:pgSz w:w="16838" w:h="11906" w:orient="landscape"/>
          <w:pgMar w:top="426" w:right="820" w:bottom="568" w:left="993" w:header="709" w:footer="286" w:gutter="0"/>
          <w:cols w:space="708"/>
          <w:titlePg/>
          <w:docGrid w:linePitch="360"/>
        </w:sectPr>
      </w:pPr>
    </w:p>
    <w:p w14:paraId="7F985DB5" w14:textId="35F2DB14" w:rsidR="001812D0" w:rsidRPr="00143D70" w:rsidRDefault="001812D0" w:rsidP="001812D0">
      <w:pPr>
        <w:keepNext/>
        <w:spacing w:before="240" w:after="60" w:line="276" w:lineRule="auto"/>
        <w:ind w:left="720" w:hanging="432"/>
        <w:outlineLvl w:val="2"/>
        <w:rPr>
          <w:rFonts w:asciiTheme="minorHAnsi" w:hAnsiTheme="minorHAnsi" w:cstheme="minorHAnsi"/>
          <w:b/>
          <w:bCs/>
        </w:rPr>
      </w:pPr>
      <w:r w:rsidRPr="00143D70">
        <w:rPr>
          <w:rFonts w:asciiTheme="minorHAnsi" w:hAnsiTheme="minorHAnsi" w:cstheme="minorHAnsi"/>
          <w:b/>
          <w:bCs/>
        </w:rPr>
        <w:lastRenderedPageBreak/>
        <w:t xml:space="preserve">Evidence documents </w:t>
      </w:r>
      <w:r w:rsidRPr="00C645FB">
        <w:rPr>
          <w:rFonts w:asciiTheme="minorHAnsi" w:hAnsiTheme="minorHAnsi" w:cstheme="minorHAnsi"/>
          <w:b/>
          <w:bCs/>
          <w:u w:val="single"/>
        </w:rPr>
        <w:t>m</w:t>
      </w:r>
      <w:r w:rsidR="00C645FB" w:rsidRPr="00C645FB">
        <w:rPr>
          <w:rFonts w:asciiTheme="minorHAnsi" w:hAnsiTheme="minorHAnsi" w:cstheme="minorHAnsi"/>
          <w:b/>
          <w:bCs/>
          <w:u w:val="single"/>
        </w:rPr>
        <w:t>ust</w:t>
      </w:r>
      <w:r w:rsidRPr="00143D70">
        <w:rPr>
          <w:rFonts w:asciiTheme="minorHAnsi" w:hAnsiTheme="minorHAnsi" w:cstheme="minorHAnsi"/>
          <w:b/>
          <w:bCs/>
        </w:rPr>
        <w:t xml:space="preserve"> include, but not limited to:</w:t>
      </w:r>
    </w:p>
    <w:p w14:paraId="242E2ACE" w14:textId="2686E346" w:rsidR="00BB1C45" w:rsidRDefault="00C645FB" w:rsidP="00BB1C45">
      <w:pPr>
        <w:numPr>
          <w:ilvl w:val="0"/>
          <w:numId w:val="39"/>
        </w:numPr>
        <w:shd w:val="clear" w:color="auto" w:fill="FFFFFF"/>
        <w:spacing w:line="240" w:lineRule="auto"/>
        <w:contextualSpacing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Submission of ten (10) clients fitness screening documentation when referral to an </w:t>
      </w:r>
      <w:r w:rsidRPr="00C645FB">
        <w:rPr>
          <w:rFonts w:asciiTheme="minorHAnsi" w:hAnsiTheme="minorHAnsi" w:cstheme="minorHAnsi"/>
        </w:rPr>
        <w:t xml:space="preserve">Accredited Practising Dietitian, Accredited Sports Dietitian or General Practitioner </w:t>
      </w:r>
      <w:r>
        <w:rPr>
          <w:rFonts w:asciiTheme="minorHAnsi" w:hAnsiTheme="minorHAnsi" w:cstheme="minorHAnsi"/>
        </w:rPr>
        <w:t>wa</w:t>
      </w:r>
      <w:r w:rsidRPr="00C645FB">
        <w:rPr>
          <w:rFonts w:asciiTheme="minorHAnsi" w:hAnsiTheme="minorHAnsi" w:cstheme="minorHAnsi"/>
        </w:rPr>
        <w:t>s required</w:t>
      </w:r>
      <w:r>
        <w:rPr>
          <w:rFonts w:asciiTheme="minorHAnsi" w:hAnsiTheme="minorHAnsi" w:cstheme="minorHAnsi"/>
        </w:rPr>
        <w:t>.</w:t>
      </w:r>
      <w:r>
        <w:rPr>
          <w:rFonts w:asciiTheme="minorHAnsi" w:eastAsia="Arial" w:hAnsiTheme="minorHAnsi" w:cstheme="minorHAnsi"/>
        </w:rPr>
        <w:t xml:space="preserve"> Ensure all client identifiers are removed/blacked out).</w:t>
      </w:r>
    </w:p>
    <w:p w14:paraId="7A503013" w14:textId="77777777" w:rsidR="001812D0" w:rsidRPr="00143D70" w:rsidRDefault="001812D0" w:rsidP="001812D0">
      <w:pPr>
        <w:shd w:val="clear" w:color="auto" w:fill="FFFFFF"/>
        <w:spacing w:line="240" w:lineRule="auto"/>
        <w:ind w:left="720"/>
        <w:contextualSpacing/>
        <w:rPr>
          <w:rFonts w:asciiTheme="minorHAnsi" w:hAnsiTheme="minorHAnsi" w:cstheme="minorHAnsi"/>
          <w:lang w:eastAsia="en-AU"/>
        </w:rPr>
      </w:pPr>
    </w:p>
    <w:p w14:paraId="728F8C7D" w14:textId="77777777" w:rsidR="007B2248" w:rsidRPr="00143D70" w:rsidRDefault="007B2248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  <w:sectPr w:rsidR="007B2248" w:rsidRPr="00143D70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09EECCB3" w14:textId="47D9333D" w:rsidR="008C63BE" w:rsidRPr="00143D70" w:rsidRDefault="008C63BE" w:rsidP="008C63BE">
      <w:pPr>
        <w:pStyle w:val="Heading3"/>
        <w:numPr>
          <w:ilvl w:val="0"/>
          <w:numId w:val="0"/>
        </w:numPr>
        <w:spacing w:before="0" w:after="0" w:line="240" w:lineRule="auto"/>
        <w:ind w:left="5040" w:firstLine="720"/>
        <w:rPr>
          <w:rFonts w:asciiTheme="minorHAnsi" w:hAnsiTheme="minorHAnsi" w:cstheme="minorHAnsi"/>
          <w:i/>
          <w:sz w:val="20"/>
          <w:szCs w:val="20"/>
        </w:rPr>
      </w:pPr>
      <w:r w:rsidRPr="00143D70">
        <w:rPr>
          <w:rFonts w:asciiTheme="minorHAnsi" w:hAnsiTheme="minorHAnsi" w:cstheme="minorHAnsi"/>
          <w:i/>
          <w:sz w:val="20"/>
          <w:szCs w:val="20"/>
        </w:rPr>
        <w:lastRenderedPageBreak/>
        <w:t>Unit Evidence Description</w:t>
      </w:r>
      <w:r w:rsidRPr="00143D70">
        <w:rPr>
          <w:rFonts w:asciiTheme="minorHAnsi" w:hAnsiTheme="minorHAnsi" w:cstheme="minorHAnsi"/>
          <w:i/>
          <w:sz w:val="20"/>
          <w:szCs w:val="20"/>
        </w:rPr>
        <w:tab/>
      </w:r>
      <w:r w:rsidRPr="00143D70">
        <w:rPr>
          <w:rFonts w:asciiTheme="minorHAnsi" w:hAnsiTheme="minorHAnsi" w:cstheme="minorHAnsi"/>
          <w:i/>
          <w:sz w:val="20"/>
          <w:szCs w:val="20"/>
        </w:rPr>
        <w:tab/>
      </w:r>
    </w:p>
    <w:p w14:paraId="292F9757" w14:textId="77777777" w:rsidR="008C63BE" w:rsidRPr="00143D70" w:rsidRDefault="00383C21" w:rsidP="008C63BE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458BD7A8">
          <v:rect id="_x0000_s1031" style="position:absolute;margin-left:76.55pt;margin-top:646.8pt;width:119.05pt;height:102.6pt;z-index:251658240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31" DrawAspect="Content" ObjectID="_1588410661" r:id="rId14"/>
        </w:pic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  <w:gridCol w:w="1984"/>
        <w:gridCol w:w="3402"/>
      </w:tblGrid>
      <w:tr w:rsidR="00143D70" w:rsidRPr="00143D70" w14:paraId="18F1658B" w14:textId="77777777" w:rsidTr="007B224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7BF73" w14:textId="77777777" w:rsidR="008C63BE" w:rsidRPr="00143D70" w:rsidRDefault="008C63BE" w:rsidP="007B2248">
            <w:pPr>
              <w:rPr>
                <w:rFonts w:asciiTheme="minorHAnsi" w:hAnsiTheme="minorHAnsi" w:cstheme="minorHAnsi"/>
                <w:b/>
              </w:rPr>
            </w:pPr>
            <w:r w:rsidRPr="00143D70">
              <w:rPr>
                <w:rFonts w:asciiTheme="minorHAnsi" w:hAnsiTheme="minorHAnsi" w:cstheme="minorHAnsi"/>
                <w:b/>
              </w:rPr>
              <w:t>Applicant  Name</w:t>
            </w: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BF881E8" w14:textId="77777777" w:rsidR="008C63BE" w:rsidRPr="00143D70" w:rsidRDefault="008C63BE" w:rsidP="005846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C871C" w14:textId="77777777" w:rsidR="008C63BE" w:rsidRPr="00143D70" w:rsidRDefault="008C63BE" w:rsidP="004F7BD0">
            <w:pPr>
              <w:rPr>
                <w:rFonts w:asciiTheme="minorHAnsi" w:hAnsiTheme="minorHAnsi" w:cstheme="minorHAnsi"/>
                <w:b/>
              </w:rPr>
            </w:pPr>
          </w:p>
          <w:p w14:paraId="0AF81152" w14:textId="77777777" w:rsidR="008C63BE" w:rsidRPr="00143D70" w:rsidRDefault="008C63BE" w:rsidP="004F7BD0">
            <w:pPr>
              <w:rPr>
                <w:rFonts w:asciiTheme="minorHAnsi" w:hAnsiTheme="minorHAnsi" w:cstheme="minorHAnsi"/>
                <w:b/>
              </w:rPr>
            </w:pPr>
            <w:r w:rsidRPr="00143D70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BD2997" w14:textId="77777777" w:rsidR="008C63BE" w:rsidRPr="00143D70" w:rsidRDefault="008C63BE" w:rsidP="004F7BD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FD1373F" w14:textId="77777777" w:rsidR="00415554" w:rsidRPr="00143D70" w:rsidRDefault="00383C21" w:rsidP="003D508F">
      <w:pPr>
        <w:pStyle w:val="Heading3"/>
        <w:numPr>
          <w:ilvl w:val="0"/>
          <w:numId w:val="0"/>
        </w:numPr>
        <w:spacing w:before="0" w:after="0" w:line="240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 w14:anchorId="20DD1A61">
          <v:rect id="_x0000_s1026" style="position:absolute;margin-left:76.55pt;margin-top:646.8pt;width:119.05pt;height:102.6pt;z-index:251660288;mso-position-horizontal-relative:text;mso-position-vertical-relative:text" o:preferrelative="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9" o:title="" croptop="17026f" cropbottom="11175f" cropleft="1057f" cropright="3171f"/>
            <o:lock v:ext="edit" aspectratio="t"/>
          </v:rect>
          <o:OLEObject Type="Embed" ProgID="AcroExch.Document.7" ShapeID="_x0000_s1026" DrawAspect="Content" ObjectID="_1588410662" r:id="rId15"/>
        </w:pict>
      </w:r>
    </w:p>
    <w:tbl>
      <w:tblPr>
        <w:tblW w:w="505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1"/>
        <w:gridCol w:w="1073"/>
        <w:gridCol w:w="1430"/>
        <w:gridCol w:w="995"/>
        <w:gridCol w:w="2339"/>
        <w:gridCol w:w="1892"/>
        <w:gridCol w:w="4725"/>
        <w:gridCol w:w="1143"/>
        <w:gridCol w:w="1242"/>
      </w:tblGrid>
      <w:tr w:rsidR="00143D70" w:rsidRPr="00143D70" w14:paraId="22AC7C61" w14:textId="77777777" w:rsidTr="00371D5F">
        <w:trPr>
          <w:cantSplit/>
          <w:trHeight w:val="464"/>
        </w:trPr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5D1B" w14:textId="5EFC19BA" w:rsidR="007B2248" w:rsidRPr="00143D70" w:rsidRDefault="001812D0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i/>
                <w:color w:val="auto"/>
                <w:sz w:val="20"/>
              </w:rPr>
              <w:t>SIS40215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99F8" w14:textId="2A551A9A" w:rsidR="007B2248" w:rsidRPr="00143D70" w:rsidRDefault="001812D0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</w:rPr>
              <w:t xml:space="preserve">Certificate IV </w:t>
            </w:r>
            <w:r w:rsidR="00371D5F">
              <w:rPr>
                <w:rFonts w:asciiTheme="minorHAnsi" w:hAnsiTheme="minorHAnsi" w:cstheme="minorHAnsi"/>
                <w:color w:val="auto"/>
                <w:sz w:val="20"/>
              </w:rPr>
              <w:t>i</w:t>
            </w:r>
            <w:r w:rsidRPr="00143D70">
              <w:rPr>
                <w:rFonts w:asciiTheme="minorHAnsi" w:hAnsiTheme="minorHAnsi" w:cstheme="minorHAnsi"/>
                <w:color w:val="auto"/>
                <w:sz w:val="20"/>
              </w:rPr>
              <w:t>n Fitness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8BAC" w14:textId="6B08D535" w:rsidR="007B2248" w:rsidRPr="00F14D46" w:rsidRDefault="001B7B51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color w:val="auto"/>
                <w:sz w:val="24"/>
              </w:rPr>
            </w:pPr>
            <w:r w:rsidRPr="00F14D46">
              <w:rPr>
                <w:rFonts w:asciiTheme="minorHAnsi" w:hAnsiTheme="minorHAnsi" w:cstheme="minorHAnsi"/>
                <w:b/>
                <w:color w:val="auto"/>
                <w:sz w:val="24"/>
              </w:rPr>
              <w:t>SISFFIT025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1162" w14:textId="2C6205BB" w:rsidR="007B2248" w:rsidRPr="00F14D46" w:rsidRDefault="001B7B51" w:rsidP="001B7B51">
            <w:pPr>
              <w:pStyle w:val="Heading3"/>
              <w:numPr>
                <w:ilvl w:val="0"/>
                <w:numId w:val="0"/>
              </w:numPr>
              <w:spacing w:before="0" w:after="0" w:line="240" w:lineRule="auto"/>
              <w:rPr>
                <w:rFonts w:asciiTheme="minorHAnsi" w:hAnsiTheme="minorHAnsi" w:cstheme="minorHAnsi"/>
                <w:sz w:val="24"/>
                <w:szCs w:val="20"/>
              </w:rPr>
            </w:pPr>
            <w:r w:rsidRPr="00F14D46">
              <w:rPr>
                <w:rFonts w:asciiTheme="minorHAnsi" w:hAnsiTheme="minorHAnsi" w:cstheme="minorHAnsi"/>
                <w:sz w:val="24"/>
                <w:szCs w:val="20"/>
              </w:rPr>
              <w:t>Recognise the dangers of providing nutrition advice to clients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EDCE1" w14:textId="77777777" w:rsidR="007B2248" w:rsidRPr="00143D70" w:rsidRDefault="007B2248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Office Use only</w:t>
            </w:r>
          </w:p>
        </w:tc>
      </w:tr>
      <w:tr w:rsidR="00143D70" w:rsidRPr="00143D70" w14:paraId="7E32EC4E" w14:textId="77777777" w:rsidTr="00371D5F">
        <w:trPr>
          <w:cantSplit/>
          <w:trHeight w:val="305"/>
        </w:trPr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013" w14:textId="7ECBB421" w:rsidR="007B2248" w:rsidRPr="00143D70" w:rsidRDefault="00371D5F" w:rsidP="00371D5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Unit Type</w:t>
            </w:r>
            <w:r w:rsidR="007B2248"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: </w:t>
            </w:r>
            <w:r w:rsidRPr="00371D5F">
              <w:rPr>
                <w:rFonts w:asciiTheme="minorHAnsi" w:hAnsiTheme="minorHAnsi" w:cstheme="minorHAnsi"/>
                <w:bCs/>
                <w:color w:val="auto"/>
                <w:sz w:val="20"/>
              </w:rPr>
              <w:t>Elective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E2C" w14:textId="2C7A1228" w:rsidR="007B2248" w:rsidRPr="00143D70" w:rsidRDefault="007B2248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 xml:space="preserve">Prerequisite: </w:t>
            </w:r>
            <w:r w:rsidRPr="00143D70">
              <w:rPr>
                <w:rFonts w:asciiTheme="minorHAnsi" w:hAnsiTheme="minorHAnsi" w:cstheme="minorHAnsi"/>
                <w:bCs/>
                <w:color w:val="auto"/>
                <w:sz w:val="20"/>
              </w:rPr>
              <w:t>None</w:t>
            </w: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107" w14:textId="77777777" w:rsidR="007B2248" w:rsidRPr="00143D70" w:rsidRDefault="007B2248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EC96" w14:textId="7E6E3C76" w:rsidR="007B2248" w:rsidRPr="00143D70" w:rsidRDefault="007B2248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2FEB9" w14:textId="77777777" w:rsidR="007B2248" w:rsidRPr="00143D70" w:rsidRDefault="007B2248" w:rsidP="00415554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Sufficient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2DCF1" w14:textId="77777777" w:rsidR="007B2248" w:rsidRPr="00143D70" w:rsidRDefault="007B2248" w:rsidP="00415554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F.E.R.</w:t>
            </w:r>
          </w:p>
        </w:tc>
      </w:tr>
      <w:tr w:rsidR="00143D70" w:rsidRPr="00143D70" w14:paraId="31B5CAF3" w14:textId="77777777" w:rsidTr="00371D5F">
        <w:trPr>
          <w:cantSplit/>
          <w:trHeight w:val="624"/>
        </w:trPr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0559D" w14:textId="77777777" w:rsidR="007B2248" w:rsidRPr="00143D70" w:rsidRDefault="007B2248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Elements / Performance Criteria</w:t>
            </w:r>
          </w:p>
        </w:tc>
        <w:tc>
          <w:tcPr>
            <w:tcW w:w="2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012374" w14:textId="7DD84D50" w:rsidR="007B2248" w:rsidRPr="00143D70" w:rsidRDefault="007B2248" w:rsidP="007B2248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EVIDENCE</w:t>
            </w:r>
            <w:r w:rsidRPr="00143D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</w:rPr>
              <w:t xml:space="preserve"> </w:t>
            </w:r>
            <w:r w:rsidRPr="00143D70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 xml:space="preserve"> (Applicant; Explain in detail how your evidence relates to the required knowledge listed)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9F48E" w14:textId="77777777" w:rsidR="007B2248" w:rsidRPr="00143D70" w:rsidRDefault="007B2248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7CD25" w14:textId="77777777" w:rsidR="007B2248" w:rsidRPr="00143D70" w:rsidRDefault="007B2248" w:rsidP="00F553F7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</w:p>
        </w:tc>
      </w:tr>
      <w:tr w:rsidR="00143D70" w:rsidRPr="00143D70" w14:paraId="3F7C839D" w14:textId="77777777" w:rsidTr="008C63BE">
        <w:trPr>
          <w:cantSplit/>
          <w:trHeight w:val="33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7A332" w14:textId="4F4BEA32" w:rsidR="007B2248" w:rsidRPr="00143D70" w:rsidRDefault="007B2248" w:rsidP="001812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143D70">
              <w:rPr>
                <w:rFonts w:asciiTheme="minorHAnsi" w:hAnsiTheme="minorHAnsi" w:cstheme="minorHAnsi"/>
                <w:b/>
              </w:rPr>
              <w:t xml:space="preserve">1. </w:t>
            </w:r>
            <w:r w:rsidR="005B650E" w:rsidRPr="00143D70">
              <w:rPr>
                <w:rFonts w:asciiTheme="minorHAnsi" w:hAnsiTheme="minorHAnsi" w:cstheme="minorHAnsi"/>
                <w:b/>
              </w:rPr>
              <w:t>Comply with the scope of practice in provision of nutrition advice.</w:t>
            </w:r>
          </w:p>
        </w:tc>
      </w:tr>
      <w:tr w:rsidR="00143D70" w:rsidRPr="00143D70" w14:paraId="1660B7DE" w14:textId="77777777" w:rsidTr="00371D5F">
        <w:trPr>
          <w:cantSplit/>
          <w:trHeight w:val="60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FEB2" w14:textId="77777777" w:rsidR="00306986" w:rsidRPr="00143D70" w:rsidRDefault="00306986" w:rsidP="005E57B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</w:rPr>
              <w:t>1.1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4B247" w14:textId="7CC8ACD8" w:rsidR="00306986" w:rsidRPr="00143D70" w:rsidRDefault="005B650E" w:rsidP="00371D5F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143D70">
              <w:rPr>
                <w:rFonts w:asciiTheme="minorHAnsi" w:hAnsiTheme="minorHAnsi" w:cstheme="minorHAnsi"/>
              </w:rPr>
              <w:t>Identify the role of medical and allied health professionals in providing and applying nutritional information and advice to clients</w:t>
            </w:r>
          </w:p>
        </w:tc>
        <w:tc>
          <w:tcPr>
            <w:tcW w:w="29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D82FCC" w14:textId="77777777" w:rsidR="00306986" w:rsidRPr="00143D70" w:rsidRDefault="00383C21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</w:rPr>
              <w:pict w14:anchorId="5D49C69D">
                <v:rect id="_x0000_s1078" style="position:absolute;left:0;text-align:left;margin-left:76.55pt;margin-top:646.8pt;width:119.05pt;height:102.6pt;z-index:251737088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9" o:title="" croptop="17026f" cropbottom="11175f" cropleft="1057f" cropright="3171f"/>
                  <o:lock v:ext="edit" aspectratio="t"/>
                </v:rect>
                <o:OLEObject Type="Embed" ProgID="AcroExch.Document.7" ShapeID="_x0000_s1078" DrawAspect="Content" ObjectID="_1588410663" r:id="rId16"/>
              </w:pict>
            </w:r>
            <w:r>
              <w:rPr>
                <w:rFonts w:asciiTheme="minorHAnsi" w:hAnsiTheme="minorHAnsi" w:cstheme="minorHAnsi"/>
                <w:color w:val="auto"/>
                <w:sz w:val="20"/>
              </w:rPr>
              <w:pict w14:anchorId="72556AE5">
                <v:rect id="_x0000_s1077" style="position:absolute;left:0;text-align:left;margin-left:76.55pt;margin-top:646.8pt;width:119.05pt;height:102.6pt;z-index:251736064;mso-position-horizontal-relative:text;mso-position-vertical-relative:text" o:preferrelative="t" filled="f" stroked="f" insetpen="t" o:cliptowrap="t">
                  <v:stroke>
                    <o:left v:ext="view" joinstyle="miter" insetpen="t"/>
                    <o:top v:ext="view" joinstyle="miter" insetpen="t"/>
                    <o:right v:ext="view" joinstyle="miter" insetpen="t"/>
                    <o:bottom v:ext="view" joinstyle="miter" insetpen="t"/>
                  </v:stroke>
                  <v:imagedata r:id="rId9" o:title="" croptop="17026f" cropbottom="11175f" cropleft="1057f" cropright="3171f"/>
                  <o:lock v:ext="edit" aspectratio="t"/>
                </v:rect>
                <o:OLEObject Type="Embed" ProgID="AcroExch.Document.7" ShapeID="_x0000_s1077" DrawAspect="Content" ObjectID="_1588410664" r:id="rId17"/>
              </w:pic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E956E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75B28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43D70" w:rsidRPr="00143D70" w14:paraId="2E40CE8B" w14:textId="77777777" w:rsidTr="00371D5F">
        <w:trPr>
          <w:cantSplit/>
          <w:trHeight w:val="55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2E" w14:textId="77777777" w:rsidR="00306986" w:rsidRPr="00143D70" w:rsidRDefault="00306986" w:rsidP="005E57B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</w:rPr>
              <w:t>1.2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1AC8" w14:textId="0990C766" w:rsidR="00306986" w:rsidRPr="00143D70" w:rsidRDefault="005B650E" w:rsidP="00371D5F">
            <w:pPr>
              <w:spacing w:line="240" w:lineRule="auto"/>
              <w:rPr>
                <w:rFonts w:asciiTheme="minorHAnsi" w:hAnsiTheme="minorHAnsi" w:cstheme="minorHAnsi"/>
                <w:lang w:eastAsia="en-AU"/>
              </w:rPr>
            </w:pPr>
            <w:r w:rsidRPr="00143D70">
              <w:rPr>
                <w:rFonts w:asciiTheme="minorHAnsi" w:hAnsiTheme="minorHAnsi" w:cstheme="minorHAnsi"/>
              </w:rPr>
              <w:t>Recognise appropriate sources of information for provision of healthy eating information to clients.</w:t>
            </w:r>
          </w:p>
        </w:tc>
        <w:tc>
          <w:tcPr>
            <w:tcW w:w="29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2257E6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30C4F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C3958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43D70" w:rsidRPr="00143D70" w14:paraId="57C15AC4" w14:textId="77777777" w:rsidTr="00371D5F">
        <w:trPr>
          <w:cantSplit/>
          <w:trHeight w:val="567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1B7" w14:textId="77777777" w:rsidR="00306986" w:rsidRPr="00143D70" w:rsidRDefault="00306986" w:rsidP="005E57B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</w:rPr>
              <w:t>1.3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0D71" w14:textId="5810C02A" w:rsidR="00306986" w:rsidRPr="00143D70" w:rsidRDefault="005B650E" w:rsidP="00371D5F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Recognise clients with specific nutritional needs.</w:t>
            </w:r>
          </w:p>
        </w:tc>
        <w:tc>
          <w:tcPr>
            <w:tcW w:w="29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FB97838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60A30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18111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43D70" w:rsidRPr="00143D70" w14:paraId="1726FA65" w14:textId="77777777" w:rsidTr="00371D5F">
        <w:trPr>
          <w:cantSplit/>
          <w:trHeight w:val="58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28F" w14:textId="79C18593" w:rsidR="00306986" w:rsidRPr="00143D70" w:rsidRDefault="00306986" w:rsidP="005E57B9">
            <w:pPr>
              <w:pStyle w:val="TableNormal1"/>
              <w:spacing w:before="0" w:after="0" w:line="240" w:lineRule="exac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</w:rPr>
              <w:t>1.4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8551" w14:textId="184F86AC" w:rsidR="00306986" w:rsidRPr="00143D70" w:rsidRDefault="005B650E" w:rsidP="00371D5F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Recognise dangers of providing inappropriate nutrition advice to general and specific population clients.</w:t>
            </w:r>
          </w:p>
        </w:tc>
        <w:tc>
          <w:tcPr>
            <w:tcW w:w="290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C54533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C8805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B277F" w14:textId="77777777" w:rsidR="00306986" w:rsidRPr="00143D70" w:rsidRDefault="00306986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43D70" w:rsidRPr="00143D70" w14:paraId="28680C45" w14:textId="77777777" w:rsidTr="008C63BE">
        <w:trPr>
          <w:cantSplit/>
          <w:trHeight w:val="3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09605" w14:textId="45F04207" w:rsidR="007B2248" w:rsidRPr="00143D70" w:rsidRDefault="007B2248" w:rsidP="001812D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lang w:eastAsia="en-AU"/>
              </w:rPr>
            </w:pPr>
            <w:r w:rsidRPr="00143D70">
              <w:rPr>
                <w:rFonts w:asciiTheme="minorHAnsi" w:hAnsiTheme="minorHAnsi" w:cstheme="minorHAnsi"/>
                <w:b/>
              </w:rPr>
              <w:t>2.</w:t>
            </w:r>
            <w:r w:rsidR="001812D0" w:rsidRPr="00143D70">
              <w:rPr>
                <w:rFonts w:asciiTheme="minorHAnsi" w:hAnsiTheme="minorHAnsi" w:cstheme="minorHAnsi"/>
                <w:b/>
              </w:rPr>
              <w:t xml:space="preserve"> </w:t>
            </w:r>
            <w:r w:rsidR="005B650E" w:rsidRPr="00143D70">
              <w:rPr>
                <w:rFonts w:asciiTheme="minorHAnsi" w:hAnsiTheme="minorHAnsi" w:cstheme="minorHAnsi"/>
                <w:b/>
              </w:rPr>
              <w:t>Identify situations outside of scope of practice.</w:t>
            </w:r>
          </w:p>
        </w:tc>
      </w:tr>
      <w:tr w:rsidR="00143D70" w:rsidRPr="00143D70" w14:paraId="472BC02D" w14:textId="77777777" w:rsidTr="00371D5F">
        <w:trPr>
          <w:cantSplit/>
          <w:trHeight w:val="134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6D5C" w14:textId="15FFCFD1" w:rsidR="005B650E" w:rsidRPr="00143D70" w:rsidRDefault="005B650E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  <w:lang w:eastAsia="en-AU"/>
              </w:rPr>
              <w:t>2.1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F4866" w14:textId="437DD52E" w:rsidR="005B650E" w:rsidRPr="00143D70" w:rsidRDefault="005B650E" w:rsidP="00371D5F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Identify need for referral and guidance from medical practitioner or appropriate allied health professional for nutrition and body composition advice.</w:t>
            </w:r>
          </w:p>
        </w:tc>
        <w:tc>
          <w:tcPr>
            <w:tcW w:w="29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D9530F" w14:textId="77777777" w:rsidR="005B650E" w:rsidRPr="00143D70" w:rsidRDefault="005B650E" w:rsidP="005E57B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456C5" w14:textId="77777777" w:rsidR="005B650E" w:rsidRPr="00143D70" w:rsidRDefault="005B650E" w:rsidP="005E57B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181C1" w14:textId="77777777" w:rsidR="005B650E" w:rsidRPr="00143D70" w:rsidRDefault="005B650E" w:rsidP="005E57B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  <w:tr w:rsidR="00143D70" w:rsidRPr="00143D70" w14:paraId="78DAC8F9" w14:textId="77777777" w:rsidTr="00371D5F">
        <w:trPr>
          <w:cantSplit/>
          <w:trHeight w:val="71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8019" w14:textId="613AAA17" w:rsidR="005B650E" w:rsidRPr="00143D70" w:rsidRDefault="005B650E" w:rsidP="005E57B9">
            <w:pPr>
              <w:pStyle w:val="TableNormal1"/>
              <w:spacing w:before="0" w:after="0" w:line="240" w:lineRule="exact"/>
              <w:jc w:val="left"/>
              <w:rPr>
                <w:rFonts w:asciiTheme="minorHAnsi" w:hAnsiTheme="minorHAnsi" w:cstheme="minorHAnsi"/>
                <w:color w:val="auto"/>
                <w:sz w:val="20"/>
                <w:lang w:eastAsia="en-AU"/>
              </w:rPr>
            </w:pPr>
            <w:r w:rsidRPr="00143D70">
              <w:rPr>
                <w:rFonts w:asciiTheme="minorHAnsi" w:hAnsiTheme="minorHAnsi" w:cstheme="minorHAnsi"/>
                <w:color w:val="auto"/>
                <w:sz w:val="20"/>
                <w:lang w:eastAsia="en-AU"/>
              </w:rPr>
              <w:t>2.2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82A4D" w14:textId="0E8F482B" w:rsidR="005B650E" w:rsidRPr="00143D70" w:rsidRDefault="005B650E" w:rsidP="00371D5F">
            <w:pPr>
              <w:pStyle w:val="BodyText"/>
              <w:spacing w:after="0"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Conduct referral in accordance with organisational policies and procedures</w:t>
            </w:r>
          </w:p>
        </w:tc>
        <w:tc>
          <w:tcPr>
            <w:tcW w:w="290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66BC967" w14:textId="77777777" w:rsidR="005B650E" w:rsidRPr="00143D70" w:rsidRDefault="005B650E" w:rsidP="005E57B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A50CE" w14:textId="77777777" w:rsidR="005B650E" w:rsidRPr="00143D70" w:rsidRDefault="005B650E" w:rsidP="005E57B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AC741" w14:textId="77777777" w:rsidR="005B650E" w:rsidRPr="00143D70" w:rsidRDefault="005B650E" w:rsidP="005E57B9">
            <w:pPr>
              <w:pStyle w:val="TableNormal1"/>
              <w:spacing w:before="0" w:after="0" w:line="240" w:lineRule="exact"/>
              <w:ind w:left="-28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</w:p>
        </w:tc>
      </w:tr>
    </w:tbl>
    <w:p w14:paraId="69DA8518" w14:textId="77777777" w:rsidR="008C63BE" w:rsidRPr="00143D70" w:rsidRDefault="008C63BE">
      <w:pPr>
        <w:rPr>
          <w:rFonts w:asciiTheme="minorHAnsi" w:hAnsiTheme="minorHAnsi" w:cstheme="minorHAnsi"/>
        </w:rPr>
      </w:pPr>
    </w:p>
    <w:p w14:paraId="0B91D95B" w14:textId="77777777" w:rsidR="005B650E" w:rsidRPr="00143D70" w:rsidRDefault="005B650E">
      <w:pPr>
        <w:rPr>
          <w:rFonts w:asciiTheme="minorHAnsi" w:hAnsiTheme="minorHAnsi" w:cstheme="minorHAnsi"/>
        </w:rPr>
      </w:pPr>
    </w:p>
    <w:p w14:paraId="35B258BE" w14:textId="77777777" w:rsidR="005B650E" w:rsidRPr="00143D70" w:rsidRDefault="005B650E">
      <w:pPr>
        <w:rPr>
          <w:rFonts w:asciiTheme="minorHAnsi" w:hAnsiTheme="minorHAnsi" w:cstheme="minorHAnsi"/>
        </w:rPr>
      </w:pPr>
    </w:p>
    <w:p w14:paraId="160342C6" w14:textId="77777777" w:rsidR="005B650E" w:rsidRPr="00143D70" w:rsidRDefault="005B650E">
      <w:pPr>
        <w:rPr>
          <w:rFonts w:asciiTheme="minorHAnsi" w:hAnsiTheme="minorHAnsi" w:cstheme="minorHAnsi"/>
        </w:rPr>
      </w:pPr>
    </w:p>
    <w:p w14:paraId="16255FED" w14:textId="77777777" w:rsidR="005B650E" w:rsidRPr="00143D70" w:rsidRDefault="005B650E">
      <w:pPr>
        <w:rPr>
          <w:rFonts w:asciiTheme="minorHAnsi" w:hAnsiTheme="minorHAnsi" w:cstheme="minorHAnsi"/>
        </w:rPr>
      </w:pPr>
    </w:p>
    <w:p w14:paraId="32DDD134" w14:textId="77777777" w:rsidR="005B650E" w:rsidRPr="00143D70" w:rsidRDefault="005B650E">
      <w:pPr>
        <w:rPr>
          <w:rFonts w:asciiTheme="minorHAnsi" w:hAnsiTheme="minorHAnsi" w:cstheme="minorHAnsi"/>
        </w:rPr>
      </w:pPr>
    </w:p>
    <w:p w14:paraId="49E13B13" w14:textId="77777777" w:rsidR="00306986" w:rsidRPr="00143D70" w:rsidRDefault="00306986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471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6"/>
        <w:gridCol w:w="9136"/>
        <w:gridCol w:w="1125"/>
        <w:gridCol w:w="999"/>
      </w:tblGrid>
      <w:tr w:rsidR="00371D5F" w:rsidRPr="00143D70" w14:paraId="538F94FD" w14:textId="77777777" w:rsidTr="00371D5F">
        <w:trPr>
          <w:cantSplit/>
          <w:trHeight w:val="379"/>
        </w:trPr>
        <w:tc>
          <w:tcPr>
            <w:tcW w:w="1348" w:type="pct"/>
            <w:shd w:val="clear" w:color="auto" w:fill="auto"/>
          </w:tcPr>
          <w:p w14:paraId="531A792F" w14:textId="77777777" w:rsidR="00371D5F" w:rsidRPr="00143D70" w:rsidRDefault="00371D5F" w:rsidP="00371D5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Knowledge Evidence</w:t>
            </w:r>
          </w:p>
        </w:tc>
        <w:tc>
          <w:tcPr>
            <w:tcW w:w="2963" w:type="pct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39A7D797" w14:textId="77777777" w:rsidR="00371D5F" w:rsidRPr="00143D70" w:rsidRDefault="00371D5F" w:rsidP="00371D5F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EVIDENCE</w:t>
            </w:r>
            <w:r w:rsidRPr="00143D70">
              <w:rPr>
                <w:rFonts w:asciiTheme="minorHAnsi" w:hAnsiTheme="minorHAnsi" w:cstheme="minorHAnsi"/>
                <w:bCs/>
                <w:color w:val="auto"/>
                <w:sz w:val="20"/>
              </w:rPr>
              <w:t xml:space="preserve"> (please explain in detail how your evidence relates to each of the required knowledge listed)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069BB0" w14:textId="77777777" w:rsidR="00371D5F" w:rsidRPr="00143D70" w:rsidRDefault="00371D5F" w:rsidP="00371D5F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Office Use Only</w:t>
            </w:r>
          </w:p>
        </w:tc>
      </w:tr>
      <w:tr w:rsidR="00371D5F" w:rsidRPr="00143D70" w14:paraId="75542B4E" w14:textId="77777777" w:rsidTr="00371D5F">
        <w:trPr>
          <w:cantSplit/>
          <w:trHeight w:val="33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465396E2" w14:textId="77777777" w:rsidR="00371D5F" w:rsidRPr="00143D70" w:rsidRDefault="00371D5F" w:rsidP="00371D5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0FD0484D" w14:textId="77777777" w:rsidR="00371D5F" w:rsidRPr="00143D70" w:rsidRDefault="00371D5F" w:rsidP="00371D5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472708A" w14:textId="77777777" w:rsidR="00371D5F" w:rsidRPr="00143D70" w:rsidRDefault="00371D5F" w:rsidP="00371D5F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F.E.R.</w:t>
            </w:r>
          </w:p>
        </w:tc>
      </w:tr>
      <w:tr w:rsidR="00371D5F" w:rsidRPr="00143D70" w14:paraId="498E1C58" w14:textId="77777777" w:rsidTr="00371D5F">
        <w:trPr>
          <w:cantSplit/>
          <w:trHeight w:val="1917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E52FC" w14:textId="77777777" w:rsidR="00371D5F" w:rsidRPr="005B650E" w:rsidRDefault="00371D5F" w:rsidP="00371D5F">
            <w:pPr>
              <w:numPr>
                <w:ilvl w:val="0"/>
                <w:numId w:val="40"/>
              </w:numPr>
              <w:spacing w:line="240" w:lineRule="auto"/>
              <w:ind w:left="0"/>
              <w:rPr>
                <w:rFonts w:asciiTheme="minorHAnsi" w:hAnsiTheme="minorHAnsi" w:cstheme="minorHAnsi"/>
                <w:lang w:eastAsia="en-AU"/>
              </w:rPr>
            </w:pPr>
            <w:r w:rsidRPr="00143D70">
              <w:rPr>
                <w:rFonts w:asciiTheme="minorHAnsi" w:hAnsiTheme="minorHAnsi" w:cstheme="minorHAnsi"/>
                <w:lang w:eastAsia="en-AU"/>
              </w:rPr>
              <w:t>P</w:t>
            </w:r>
            <w:r w:rsidRPr="005B650E">
              <w:rPr>
                <w:rFonts w:asciiTheme="minorHAnsi" w:hAnsiTheme="minorHAnsi" w:cstheme="minorHAnsi"/>
                <w:lang w:eastAsia="en-AU"/>
              </w:rPr>
              <w:t>urpose, use and limitations of the Australian Dietary Guidelines:</w:t>
            </w:r>
          </w:p>
          <w:p w14:paraId="75926CED" w14:textId="77777777" w:rsidR="00371D5F" w:rsidRPr="005B650E" w:rsidRDefault="00371D5F" w:rsidP="00371D5F">
            <w:pPr>
              <w:numPr>
                <w:ilvl w:val="0"/>
                <w:numId w:val="42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rPr>
                <w:rFonts w:asciiTheme="minorHAnsi" w:hAnsiTheme="minorHAnsi" w:cstheme="minorHAnsi"/>
                <w:lang w:eastAsia="en-AU"/>
              </w:rPr>
            </w:pPr>
            <w:r w:rsidRPr="005B650E">
              <w:rPr>
                <w:rFonts w:asciiTheme="minorHAnsi" w:hAnsiTheme="minorHAnsi" w:cstheme="minorHAnsi"/>
                <w:lang w:eastAsia="en-AU"/>
              </w:rPr>
              <w:t>food groups</w:t>
            </w:r>
          </w:p>
          <w:p w14:paraId="0D69C912" w14:textId="77777777" w:rsidR="00371D5F" w:rsidRPr="005B650E" w:rsidRDefault="00371D5F" w:rsidP="00371D5F">
            <w:pPr>
              <w:numPr>
                <w:ilvl w:val="0"/>
                <w:numId w:val="42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rPr>
                <w:rFonts w:asciiTheme="minorHAnsi" w:hAnsiTheme="minorHAnsi" w:cstheme="minorHAnsi"/>
                <w:lang w:eastAsia="en-AU"/>
              </w:rPr>
            </w:pPr>
            <w:r w:rsidRPr="005B650E">
              <w:rPr>
                <w:rFonts w:asciiTheme="minorHAnsi" w:hAnsiTheme="minorHAnsi" w:cstheme="minorHAnsi"/>
                <w:lang w:eastAsia="en-AU"/>
              </w:rPr>
              <w:t>guidelines</w:t>
            </w:r>
          </w:p>
          <w:p w14:paraId="2E536C84" w14:textId="77777777" w:rsidR="00371D5F" w:rsidRPr="00C645FB" w:rsidRDefault="00371D5F" w:rsidP="00371D5F">
            <w:pPr>
              <w:numPr>
                <w:ilvl w:val="0"/>
                <w:numId w:val="42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rPr>
                <w:rFonts w:asciiTheme="minorHAnsi" w:hAnsiTheme="minorHAnsi" w:cstheme="minorHAnsi"/>
                <w:lang w:eastAsia="en-AU"/>
              </w:rPr>
            </w:pPr>
            <w:r w:rsidRPr="005B650E">
              <w:rPr>
                <w:rFonts w:asciiTheme="minorHAnsi" w:hAnsiTheme="minorHAnsi" w:cstheme="minorHAnsi"/>
                <w:lang w:eastAsia="en-AU"/>
              </w:rPr>
              <w:t>Australian guide to healthy eating and the template for adaptation for clients</w:t>
            </w:r>
          </w:p>
        </w:tc>
        <w:tc>
          <w:tcPr>
            <w:tcW w:w="2963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176C78A" w14:textId="77777777" w:rsidR="00371D5F" w:rsidRPr="00143D70" w:rsidRDefault="00371D5F" w:rsidP="00371D5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1CCD4" w14:textId="77777777" w:rsidR="00371D5F" w:rsidRPr="00143D70" w:rsidRDefault="00371D5F" w:rsidP="00371D5F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ABB6BD" w14:textId="77777777" w:rsidR="00371D5F" w:rsidRPr="00143D70" w:rsidRDefault="00371D5F" w:rsidP="00371D5F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  <w:tr w:rsidR="00371D5F" w:rsidRPr="00143D70" w14:paraId="50025907" w14:textId="77777777" w:rsidTr="00371D5F">
        <w:trPr>
          <w:cantSplit/>
          <w:trHeight w:val="1247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231D6" w14:textId="77777777" w:rsidR="00371D5F" w:rsidRPr="00143D70" w:rsidRDefault="00371D5F" w:rsidP="00371D5F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3D70">
              <w:rPr>
                <w:rFonts w:asciiTheme="minorHAnsi" w:hAnsiTheme="minorHAnsi" w:cstheme="minorHAnsi"/>
                <w:sz w:val="20"/>
                <w:szCs w:val="20"/>
              </w:rPr>
              <w:t>The role and professional boundaries of the personal trainer, medical and allied health professionals in providing nutritional advice, weight loss support and exercise prescription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5F9EBEB9" w14:textId="77777777" w:rsidR="00371D5F" w:rsidRPr="00143D70" w:rsidRDefault="00371D5F" w:rsidP="00371D5F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07B345" w14:textId="77777777" w:rsidR="00371D5F" w:rsidRPr="00143D70" w:rsidRDefault="00371D5F" w:rsidP="00371D5F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7545C5" w14:textId="77777777" w:rsidR="00371D5F" w:rsidRPr="00143D70" w:rsidRDefault="00371D5F" w:rsidP="00371D5F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</w:tbl>
    <w:p w14:paraId="2FA01BEB" w14:textId="77777777" w:rsidR="008C63BE" w:rsidRPr="00143D70" w:rsidRDefault="008C63BE" w:rsidP="00415554">
      <w:pPr>
        <w:rPr>
          <w:rFonts w:asciiTheme="minorHAnsi" w:hAnsiTheme="minorHAnsi" w:cstheme="minorHAnsi"/>
        </w:rPr>
      </w:pPr>
    </w:p>
    <w:p w14:paraId="4CE08D1C" w14:textId="77777777" w:rsidR="007B2248" w:rsidRPr="00143D70" w:rsidRDefault="007B2248" w:rsidP="00415554">
      <w:pPr>
        <w:rPr>
          <w:rFonts w:asciiTheme="minorHAnsi" w:hAnsiTheme="minorHAnsi" w:cstheme="minorHAnsi"/>
        </w:rPr>
        <w:sectPr w:rsidR="007B2248" w:rsidRPr="00143D70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94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6"/>
        <w:gridCol w:w="9136"/>
        <w:gridCol w:w="1125"/>
        <w:gridCol w:w="999"/>
      </w:tblGrid>
      <w:tr w:rsidR="00C645FB" w:rsidRPr="00143D70" w14:paraId="29054936" w14:textId="77777777" w:rsidTr="00371D5F">
        <w:trPr>
          <w:cantSplit/>
          <w:trHeight w:val="157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20C7" w14:textId="4D6C7D2C" w:rsidR="00C645FB" w:rsidRPr="00143D70" w:rsidRDefault="00C645FB" w:rsidP="007947FA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lastRenderedPageBreak/>
              <w:t>Situations when referral to an Accredited Practising Dietitian, Accredited Sports Dietitian or General Practitioner is required, and which professional is most appropriate for the situation:</w:t>
            </w:r>
          </w:p>
          <w:p w14:paraId="484A3757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individuals ask for specific information regarding weight management or indicate interest in more information on weight loss</w:t>
            </w:r>
          </w:p>
          <w:p w14:paraId="6239D9E9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clients have specific questions regarding dieting, diet trends and supplementation</w:t>
            </w:r>
          </w:p>
          <w:p w14:paraId="6069A4F2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clients have specific questions regarding the suitability of participating in an available nutrition program when specific health indicators demonstrate increased health risks after pre-exercise screening and client reporting</w:t>
            </w:r>
          </w:p>
          <w:p w14:paraId="4FE9C7EE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the client’s eating patterns are extreme and not meeting nutritional requirements e.g. removing / limiting inappropriately food groups</w:t>
            </w:r>
          </w:p>
          <w:p w14:paraId="56A7E481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the client may benefit from attending a structured support program</w:t>
            </w:r>
          </w:p>
          <w:p w14:paraId="01F60A0D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 xml:space="preserve">when the client is having difficulty achieving weight loss goals </w:t>
            </w:r>
          </w:p>
          <w:p w14:paraId="56EC3863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the client has high intensity or high level training or sports performance requirements</w:t>
            </w:r>
          </w:p>
          <w:p w14:paraId="3F3C197D" w14:textId="77777777" w:rsidR="00C645FB" w:rsidRPr="00143D70" w:rsidRDefault="00C645FB" w:rsidP="007947FA">
            <w:pPr>
              <w:pStyle w:val="ListBullet2"/>
              <w:numPr>
                <w:ilvl w:val="0"/>
                <w:numId w:val="43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when the client needs support regarding attitudes to eating and may benefit from additional assistance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FAAB3FC" w14:textId="77777777" w:rsidR="00C645FB" w:rsidRPr="00143D70" w:rsidRDefault="00C645FB" w:rsidP="007947FA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C7DA1C" w14:textId="77777777" w:rsidR="00C645FB" w:rsidRPr="00143D70" w:rsidRDefault="00C645FB" w:rsidP="007947FA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073EE9" w14:textId="77777777" w:rsidR="00C645FB" w:rsidRPr="00143D70" w:rsidRDefault="00C645FB" w:rsidP="007947FA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</w:tbl>
    <w:p w14:paraId="343233C5" w14:textId="77777777" w:rsidR="006B5D1D" w:rsidRDefault="006B5D1D" w:rsidP="007947FA">
      <w:pPr>
        <w:pStyle w:val="ListBullet2"/>
        <w:spacing w:line="240" w:lineRule="auto"/>
        <w:rPr>
          <w:rFonts w:asciiTheme="minorHAnsi" w:hAnsiTheme="minorHAnsi" w:cstheme="minorHAnsi"/>
        </w:rPr>
        <w:sectPr w:rsidR="006B5D1D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94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6"/>
        <w:gridCol w:w="9136"/>
        <w:gridCol w:w="1125"/>
        <w:gridCol w:w="999"/>
      </w:tblGrid>
      <w:tr w:rsidR="00C645FB" w:rsidRPr="00143D70" w14:paraId="793866E1" w14:textId="77777777" w:rsidTr="00371D5F">
        <w:trPr>
          <w:cantSplit/>
          <w:trHeight w:val="766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66AEB" w14:textId="7C53C179" w:rsidR="00C645FB" w:rsidRPr="00143D70" w:rsidRDefault="00C645FB" w:rsidP="007947FA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lastRenderedPageBreak/>
              <w:t>Risks of providing nutritional information to the following specific population clients:</w:t>
            </w:r>
          </w:p>
          <w:p w14:paraId="1ED08C18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pregnant or lactating women</w:t>
            </w:r>
          </w:p>
          <w:p w14:paraId="419B3C93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 xml:space="preserve">very underweight, overweight or obese </w:t>
            </w:r>
          </w:p>
          <w:p w14:paraId="7B6FB4A8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impaired Glucose Tolerance, Impaired Fasting Glucose or strong family history of Type 2 Diabetes</w:t>
            </w:r>
          </w:p>
          <w:p w14:paraId="07728865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Type 1 or Type 2 diabetes</w:t>
            </w:r>
          </w:p>
          <w:p w14:paraId="4FE74BCE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 xml:space="preserve">cardiovascular disease, Renal disease or Liver disease </w:t>
            </w:r>
          </w:p>
          <w:p w14:paraId="7753F1C1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food allergies and intolerances</w:t>
            </w:r>
          </w:p>
          <w:p w14:paraId="6A6E63BC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diagnosed with, undergoing treatment for, or recovering from cancer</w:t>
            </w:r>
          </w:p>
          <w:p w14:paraId="27F50F6C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 xml:space="preserve">frail elderly </w:t>
            </w:r>
          </w:p>
          <w:p w14:paraId="7F5D59D4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mental illness</w:t>
            </w:r>
          </w:p>
          <w:p w14:paraId="3B4C11AD" w14:textId="77777777" w:rsidR="00C645FB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 xml:space="preserve">high intensity and high volume exercise or sport </w:t>
            </w:r>
          </w:p>
          <w:p w14:paraId="704EF6D5" w14:textId="77777777" w:rsidR="00C645FB" w:rsidRPr="00143D70" w:rsidRDefault="00C645FB" w:rsidP="007947FA">
            <w:pPr>
              <w:pStyle w:val="ListBullet2"/>
              <w:numPr>
                <w:ilvl w:val="0"/>
                <w:numId w:val="44"/>
              </w:num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other health conditions affected by nutrition.</w:t>
            </w:r>
          </w:p>
        </w:tc>
        <w:tc>
          <w:tcPr>
            <w:tcW w:w="29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60332E" w14:textId="77777777" w:rsidR="00C645FB" w:rsidRPr="00143D70" w:rsidRDefault="00C645FB" w:rsidP="007947FA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5983179" w14:textId="77777777" w:rsidR="00C645FB" w:rsidRPr="00143D70" w:rsidRDefault="00C645FB" w:rsidP="007947FA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AAEA68D" w14:textId="77777777" w:rsidR="00C645FB" w:rsidRPr="00143D70" w:rsidRDefault="00C645FB" w:rsidP="007947FA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</w:tbl>
    <w:p w14:paraId="5E7E6226" w14:textId="77777777" w:rsidR="00C645FB" w:rsidRDefault="00C645FB" w:rsidP="00415554">
      <w:pPr>
        <w:rPr>
          <w:rFonts w:asciiTheme="minorHAnsi" w:hAnsiTheme="minorHAnsi" w:cstheme="minorHAnsi"/>
        </w:rPr>
        <w:sectPr w:rsidR="00C645FB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2C5BDC17" w14:textId="2F5B5952" w:rsidR="008966A3" w:rsidRPr="00143D70" w:rsidRDefault="008966A3" w:rsidP="00415554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410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56"/>
        <w:gridCol w:w="9136"/>
        <w:gridCol w:w="1125"/>
        <w:gridCol w:w="999"/>
      </w:tblGrid>
      <w:tr w:rsidR="00143D70" w:rsidRPr="00143D70" w14:paraId="61A56F94" w14:textId="77777777" w:rsidTr="00371D5F">
        <w:trPr>
          <w:cantSplit/>
          <w:trHeight w:val="379"/>
        </w:trPr>
        <w:tc>
          <w:tcPr>
            <w:tcW w:w="1348" w:type="pct"/>
            <w:shd w:val="clear" w:color="auto" w:fill="auto"/>
          </w:tcPr>
          <w:p w14:paraId="6D8B8E07" w14:textId="77777777" w:rsidR="0034711B" w:rsidRPr="00143D70" w:rsidRDefault="0034711B" w:rsidP="003471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Performance Evidence</w:t>
            </w:r>
          </w:p>
        </w:tc>
        <w:tc>
          <w:tcPr>
            <w:tcW w:w="2963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D49D5A" w14:textId="77777777" w:rsidR="0034711B" w:rsidRPr="00143D70" w:rsidRDefault="0034711B" w:rsidP="003471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EVIDENCE</w:t>
            </w:r>
            <w:r w:rsidRPr="00143D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</w:rPr>
              <w:t xml:space="preserve"> </w:t>
            </w:r>
            <w:r w:rsidRPr="00143D70">
              <w:rPr>
                <w:rFonts w:asciiTheme="minorHAnsi" w:hAnsiTheme="minorHAnsi" w:cstheme="minorHAnsi"/>
                <w:bCs/>
                <w:i/>
                <w:color w:val="auto"/>
                <w:sz w:val="20"/>
              </w:rPr>
              <w:t xml:space="preserve"> (This evidence will be collected via documents outlined on first page)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A55473" w14:textId="77777777" w:rsidR="0034711B" w:rsidRPr="00143D70" w:rsidRDefault="0034711B" w:rsidP="0034711B">
            <w:pPr>
              <w:pStyle w:val="TableNormal1"/>
              <w:spacing w:line="240" w:lineRule="exac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Office Use Only</w:t>
            </w:r>
          </w:p>
        </w:tc>
      </w:tr>
      <w:tr w:rsidR="00143D70" w:rsidRPr="00143D70" w14:paraId="2DB29DF5" w14:textId="77777777" w:rsidTr="00143D70">
        <w:trPr>
          <w:cantSplit/>
          <w:trHeight w:val="412"/>
        </w:trPr>
        <w:tc>
          <w:tcPr>
            <w:tcW w:w="4311" w:type="pct"/>
            <w:gridSpan w:val="2"/>
            <w:shd w:val="clear" w:color="auto" w:fill="D9D9D9" w:themeFill="background1" w:themeFillShade="D9"/>
          </w:tcPr>
          <w:p w14:paraId="22B67CA0" w14:textId="77777777" w:rsidR="0034711B" w:rsidRPr="00143D70" w:rsidRDefault="0034711B" w:rsidP="003471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color w:val="auto"/>
                <w:sz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D9D9D9"/>
          </w:tcPr>
          <w:p w14:paraId="4DD7CEBB" w14:textId="77777777" w:rsidR="0034711B" w:rsidRPr="00143D70" w:rsidRDefault="0034711B" w:rsidP="0034711B">
            <w:pPr>
              <w:pStyle w:val="TableNormal1"/>
              <w:spacing w:line="240" w:lineRule="exact"/>
              <w:jc w:val="left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Sufficient</w:t>
            </w:r>
          </w:p>
        </w:tc>
        <w:tc>
          <w:tcPr>
            <w:tcW w:w="32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22B625" w14:textId="77777777" w:rsidR="0034711B" w:rsidRPr="00143D70" w:rsidRDefault="0034711B" w:rsidP="0034711B">
            <w:pPr>
              <w:pStyle w:val="TableNormal1"/>
              <w:spacing w:before="0" w:after="0" w:line="240" w:lineRule="auto"/>
              <w:ind w:left="0" w:right="0"/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b/>
                <w:bCs/>
                <w:color w:val="auto"/>
                <w:sz w:val="20"/>
              </w:rPr>
              <w:t>F.E.R.</w:t>
            </w:r>
          </w:p>
        </w:tc>
      </w:tr>
      <w:tr w:rsidR="00143D70" w:rsidRPr="00143D70" w14:paraId="38F96318" w14:textId="77777777" w:rsidTr="00371D5F">
        <w:trPr>
          <w:cantSplit/>
          <w:trHeight w:val="2148"/>
        </w:trPr>
        <w:tc>
          <w:tcPr>
            <w:tcW w:w="1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BDB2" w14:textId="71463058" w:rsidR="00143D70" w:rsidRPr="00143D70" w:rsidRDefault="00143D70" w:rsidP="00143D70">
            <w:pPr>
              <w:pStyle w:val="ListBullet2"/>
              <w:spacing w:line="240" w:lineRule="auto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Identify at least ten client situations when referral to an Accredited Practising Dietitian, Accredited Sports Dietitian or General Practitioner is required:</w:t>
            </w:r>
          </w:p>
          <w:p w14:paraId="27C03B0B" w14:textId="77777777" w:rsidR="00143D70" w:rsidRPr="00143D70" w:rsidRDefault="00143D70" w:rsidP="006B5D1D">
            <w:pPr>
              <w:pStyle w:val="ListBullet2"/>
              <w:numPr>
                <w:ilvl w:val="0"/>
                <w:numId w:val="45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record the details of the client situation/reason for referral</w:t>
            </w:r>
          </w:p>
          <w:p w14:paraId="49F7FE15" w14:textId="14A5E59F" w:rsidR="0034711B" w:rsidRPr="00143D70" w:rsidRDefault="00143D70" w:rsidP="006B5D1D">
            <w:pPr>
              <w:pStyle w:val="ListBullet2"/>
              <w:numPr>
                <w:ilvl w:val="0"/>
                <w:numId w:val="45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identify the appropriate health profe</w:t>
            </w:r>
            <w:bookmarkStart w:id="0" w:name="_GoBack"/>
            <w:bookmarkEnd w:id="0"/>
            <w:r w:rsidRPr="00143D70">
              <w:rPr>
                <w:rFonts w:asciiTheme="minorHAnsi" w:hAnsiTheme="minorHAnsi" w:cstheme="minorHAnsi"/>
              </w:rPr>
              <w:t>ssional for the situation.</w:t>
            </w:r>
          </w:p>
        </w:tc>
        <w:tc>
          <w:tcPr>
            <w:tcW w:w="296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9DB440B" w14:textId="77777777" w:rsidR="0034711B" w:rsidRPr="00143D70" w:rsidRDefault="0034711B" w:rsidP="0034711B">
            <w:pPr>
              <w:pStyle w:val="TableNormal1"/>
              <w:spacing w:line="240" w:lineRule="exact"/>
              <w:ind w:left="180" w:hanging="180"/>
              <w:jc w:val="lef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  <w:r w:rsidRPr="00143D70">
              <w:rPr>
                <w:rFonts w:asciiTheme="minorHAnsi" w:hAnsiTheme="minorHAnsi" w:cstheme="minorHAnsi"/>
                <w:i/>
                <w:iCs/>
                <w:color w:val="auto"/>
                <w:sz w:val="20"/>
              </w:rPr>
              <w:t>This evidence will be collected via oral questioning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CE40B8" w14:textId="77777777" w:rsidR="0034711B" w:rsidRPr="00143D70" w:rsidRDefault="0034711B" w:rsidP="0034711B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95D42C" w14:textId="77777777" w:rsidR="0034711B" w:rsidRPr="00143D70" w:rsidRDefault="0034711B" w:rsidP="0034711B">
            <w:pPr>
              <w:pStyle w:val="TableNormal1"/>
              <w:spacing w:line="240" w:lineRule="exact"/>
              <w:rPr>
                <w:rFonts w:asciiTheme="minorHAnsi" w:hAnsiTheme="minorHAnsi" w:cstheme="minorHAnsi"/>
                <w:iCs/>
                <w:color w:val="auto"/>
                <w:sz w:val="20"/>
              </w:rPr>
            </w:pPr>
          </w:p>
        </w:tc>
      </w:tr>
    </w:tbl>
    <w:p w14:paraId="5D924157" w14:textId="77777777" w:rsidR="007B2248" w:rsidRPr="00143D70" w:rsidRDefault="007B2248" w:rsidP="00415554">
      <w:pPr>
        <w:rPr>
          <w:rFonts w:asciiTheme="minorHAnsi" w:hAnsiTheme="minorHAnsi" w:cstheme="minorHAnsi"/>
        </w:rPr>
      </w:pPr>
    </w:p>
    <w:p w14:paraId="5B173067" w14:textId="77777777" w:rsidR="008966A3" w:rsidRPr="00143D70" w:rsidRDefault="008966A3" w:rsidP="00415554">
      <w:pPr>
        <w:rPr>
          <w:rFonts w:asciiTheme="minorHAnsi" w:hAnsiTheme="minorHAnsi" w:cstheme="minorHAnsi"/>
        </w:rPr>
      </w:pPr>
    </w:p>
    <w:p w14:paraId="23A8B54A" w14:textId="77777777" w:rsidR="008966A3" w:rsidRPr="00143D70" w:rsidRDefault="008966A3" w:rsidP="00415554">
      <w:pPr>
        <w:rPr>
          <w:rFonts w:asciiTheme="minorHAnsi" w:hAnsiTheme="minorHAnsi" w:cstheme="minorHAnsi"/>
        </w:rPr>
      </w:pPr>
    </w:p>
    <w:p w14:paraId="2431B26E" w14:textId="77777777" w:rsidR="00781E31" w:rsidRPr="00143D70" w:rsidRDefault="00781E31" w:rsidP="00415554">
      <w:pPr>
        <w:rPr>
          <w:rFonts w:asciiTheme="minorHAnsi" w:hAnsiTheme="minorHAnsi" w:cstheme="minorHAnsi"/>
        </w:rPr>
      </w:pPr>
    </w:p>
    <w:p w14:paraId="2196F84F" w14:textId="77777777" w:rsidR="00781E31" w:rsidRPr="00143D70" w:rsidRDefault="00781E31" w:rsidP="00415554">
      <w:pPr>
        <w:rPr>
          <w:rFonts w:asciiTheme="minorHAnsi" w:hAnsiTheme="minorHAnsi" w:cstheme="minorHAnsi"/>
        </w:rPr>
      </w:pPr>
    </w:p>
    <w:p w14:paraId="1A3F9181" w14:textId="77777777" w:rsidR="008966A3" w:rsidRPr="00143D70" w:rsidRDefault="008966A3" w:rsidP="00415554">
      <w:pPr>
        <w:rPr>
          <w:rFonts w:asciiTheme="minorHAnsi" w:hAnsiTheme="minorHAnsi" w:cstheme="minorHAnsi"/>
        </w:rPr>
      </w:pPr>
    </w:p>
    <w:p w14:paraId="359CBC96" w14:textId="77777777" w:rsidR="007B2248" w:rsidRPr="00143D70" w:rsidRDefault="007B2248" w:rsidP="00415554">
      <w:pPr>
        <w:rPr>
          <w:rFonts w:asciiTheme="minorHAnsi" w:hAnsiTheme="minorHAnsi" w:cstheme="minorHAnsi"/>
        </w:rPr>
        <w:sectPr w:rsidR="007B2248" w:rsidRPr="00143D70" w:rsidSect="00F553F7">
          <w:pgSz w:w="16838" w:h="11906" w:orient="landscape"/>
          <w:pgMar w:top="426" w:right="820" w:bottom="568" w:left="993" w:header="709" w:footer="286" w:gutter="0"/>
          <w:cols w:space="708"/>
          <w:docGrid w:linePitch="360"/>
        </w:sectPr>
      </w:pPr>
    </w:p>
    <w:p w14:paraId="13BDCF7E" w14:textId="45B46BEA" w:rsidR="008966A3" w:rsidRPr="00143D70" w:rsidRDefault="008966A3" w:rsidP="00415554">
      <w:pPr>
        <w:rPr>
          <w:rFonts w:asciiTheme="minorHAnsi" w:hAnsiTheme="minorHAnsi" w:cstheme="minorHAnsi"/>
        </w:rPr>
      </w:pPr>
    </w:p>
    <w:p w14:paraId="13CB8AB2" w14:textId="0D0A34B9" w:rsidR="00FC0813" w:rsidRPr="00143D70" w:rsidRDefault="00FC0813" w:rsidP="00FC0813">
      <w:pPr>
        <w:rPr>
          <w:rFonts w:asciiTheme="minorHAnsi" w:hAnsiTheme="minorHAnsi" w:cstheme="minorHAnsi"/>
          <w:b/>
        </w:rPr>
      </w:pPr>
      <w:r w:rsidRPr="00143D70">
        <w:rPr>
          <w:rFonts w:asciiTheme="minorHAnsi" w:hAnsiTheme="minorHAnsi" w:cstheme="minorHAnsi"/>
          <w:b/>
        </w:rPr>
        <w:t>Office Use Only</w:t>
      </w:r>
      <w:r w:rsidR="00BD4503">
        <w:rPr>
          <w:rFonts w:asciiTheme="minorHAnsi" w:hAnsiTheme="minorHAnsi" w:cstheme="minorHAnsi"/>
          <w:b/>
        </w:rPr>
        <w:t>.</w:t>
      </w:r>
    </w:p>
    <w:p w14:paraId="02947FF9" w14:textId="77777777" w:rsidR="00FC0813" w:rsidRPr="00143D70" w:rsidRDefault="00FC0813" w:rsidP="00FC0813">
      <w:pPr>
        <w:rPr>
          <w:rFonts w:asciiTheme="minorHAnsi" w:hAnsiTheme="minorHAnsi" w:cstheme="minorHAnsi"/>
        </w:rPr>
      </w:pPr>
      <w:r w:rsidRPr="00143D70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96E51BF" wp14:editId="48224401">
                <wp:simplePos x="0" y="0"/>
                <wp:positionH relativeFrom="column">
                  <wp:posOffset>-103781</wp:posOffset>
                </wp:positionH>
                <wp:positionV relativeFrom="paragraph">
                  <wp:posOffset>126613</wp:posOffset>
                </wp:positionV>
                <wp:extent cx="9631045" cy="4025348"/>
                <wp:effectExtent l="0" t="0" r="27305" b="1333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1045" cy="4025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4EE24" id="Rectangle 8" o:spid="_x0000_s1026" style="position:absolute;margin-left:-8.15pt;margin-top:9.95pt;width:758.35pt;height:316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RrIgIAAD4EAAAOAAAAZHJzL2Uyb0RvYy54bWysU1Fv0zAQfkfiP1h+p0m6dH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"/>
            </w:pict>
          </mc:Fallback>
        </mc:AlternateConten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080"/>
        <w:gridCol w:w="1549"/>
        <w:gridCol w:w="796"/>
        <w:gridCol w:w="763"/>
        <w:gridCol w:w="6662"/>
      </w:tblGrid>
      <w:tr w:rsidR="00143D70" w:rsidRPr="00143D70" w14:paraId="4F655050" w14:textId="77777777" w:rsidTr="00754840">
        <w:trPr>
          <w:trHeight w:val="374"/>
        </w:trPr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E1481" w14:textId="77777777" w:rsidR="00FC0813" w:rsidRPr="00143D70" w:rsidRDefault="00FC0813" w:rsidP="00754840">
            <w:pPr>
              <w:jc w:val="center"/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  <w:b/>
              </w:rPr>
              <w:t>RPL Outcome</w:t>
            </w:r>
          </w:p>
        </w:tc>
      </w:tr>
      <w:tr w:rsidR="00143D70" w:rsidRPr="00143D70" w14:paraId="65F2477A" w14:textId="77777777" w:rsidTr="00754840">
        <w:trPr>
          <w:gridAfter w:val="1"/>
          <w:wAfter w:w="6662" w:type="dxa"/>
          <w:trHeight w:val="56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6E76C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143D70">
              <w:rPr>
                <w:rFonts w:asciiTheme="minorHAnsi" w:hAnsiTheme="minorHAnsi" w:cstheme="minorHAnsi"/>
                <w:b/>
              </w:rPr>
              <w:t>RPL Achieved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1CAE" w14:textId="77777777" w:rsidR="00FC0813" w:rsidRPr="00143D70" w:rsidRDefault="00FC0813" w:rsidP="00754840">
            <w:pPr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488D" w14:textId="77777777" w:rsidR="00FC0813" w:rsidRPr="00143D70" w:rsidRDefault="00FC0813" w:rsidP="00754840">
            <w:pPr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No  □</w:t>
            </w:r>
          </w:p>
        </w:tc>
      </w:tr>
      <w:tr w:rsidR="00143D70" w:rsidRPr="00143D70" w14:paraId="49C38C5F" w14:textId="77777777" w:rsidTr="00754840">
        <w:trPr>
          <w:gridAfter w:val="1"/>
          <w:wAfter w:w="6662" w:type="dxa"/>
          <w:trHeight w:val="584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14:paraId="1AACEFB6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143D70">
              <w:rPr>
                <w:rFonts w:asciiTheme="minorHAnsi" w:hAnsiTheme="minorHAnsi" w:cstheme="minorHAnsi"/>
                <w:b/>
              </w:rPr>
              <w:t>Further Evidence Required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7774CB2B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143D70">
              <w:rPr>
                <w:rFonts w:asciiTheme="minorHAnsi" w:hAnsiTheme="minorHAnsi" w:cstheme="minorHAnsi"/>
              </w:rPr>
              <w:t>Yes  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31759" w14:textId="77777777" w:rsidR="00FC0813" w:rsidRPr="00143D70" w:rsidRDefault="00FC0813" w:rsidP="00754840">
            <w:pPr>
              <w:rPr>
                <w:rFonts w:asciiTheme="minorHAnsi" w:hAnsiTheme="minorHAnsi" w:cstheme="minorHAnsi"/>
              </w:rPr>
            </w:pPr>
            <w:r w:rsidRPr="00143D70">
              <w:rPr>
                <w:rFonts w:asciiTheme="minorHAnsi" w:hAnsiTheme="minorHAnsi" w:cstheme="minorHAnsi"/>
              </w:rPr>
              <w:t>No  □</w:t>
            </w:r>
          </w:p>
        </w:tc>
      </w:tr>
      <w:tr w:rsidR="00143D70" w:rsidRPr="00143D70" w14:paraId="05C256C8" w14:textId="77777777" w:rsidTr="00754840">
        <w:trPr>
          <w:trHeight w:val="495"/>
        </w:trPr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CE696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  <w:r w:rsidRPr="00143D70">
              <w:rPr>
                <w:rFonts w:asciiTheme="minorHAnsi" w:hAnsiTheme="minorHAnsi" w:cstheme="minorHAnsi"/>
                <w:b/>
              </w:rPr>
              <w:t xml:space="preserve">Further Evidence </w:t>
            </w:r>
            <w:r w:rsidRPr="00143D70">
              <w:rPr>
                <w:rFonts w:asciiTheme="minorHAnsi" w:hAnsiTheme="minorHAnsi" w:cstheme="minorHAnsi"/>
                <w:b/>
                <w:i/>
              </w:rPr>
              <w:t>(list of required evidence)</w:t>
            </w:r>
            <w:r w:rsidRPr="00143D7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456ECAC" w14:textId="77777777" w:rsidR="00FC0813" w:rsidRPr="00143D70" w:rsidRDefault="00FC0813" w:rsidP="00754840">
            <w:pPr>
              <w:rPr>
                <w:rFonts w:asciiTheme="minorHAnsi" w:hAnsiTheme="minorHAnsi" w:cstheme="minorHAnsi"/>
              </w:rPr>
            </w:pPr>
          </w:p>
        </w:tc>
      </w:tr>
      <w:tr w:rsidR="00143D70" w:rsidRPr="00143D70" w14:paraId="7A2AB521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0B87F766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1888D24E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373B237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0A7DC4B5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53F8CA82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336F1E53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15F00150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7E97B7BB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14:paraId="48EB1BD6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7F6D5503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D707CB8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1F859D79" w14:textId="77777777" w:rsidTr="00754840">
        <w:trPr>
          <w:trHeight w:val="495"/>
        </w:trPr>
        <w:tc>
          <w:tcPr>
            <w:tcW w:w="14850" w:type="dxa"/>
            <w:gridSpan w:val="5"/>
            <w:tcBorders>
              <w:left w:val="nil"/>
              <w:bottom w:val="nil"/>
              <w:right w:val="nil"/>
            </w:tcBorders>
          </w:tcPr>
          <w:p w14:paraId="206360CF" w14:textId="77777777" w:rsidR="00FC0813" w:rsidRPr="00143D70" w:rsidRDefault="00FC0813" w:rsidP="0075484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43D70" w:rsidRPr="00143D70" w14:paraId="7450132D" w14:textId="77777777" w:rsidTr="00754840">
        <w:trPr>
          <w:trHeight w:val="422"/>
        </w:trPr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6EE3E" w14:textId="77777777" w:rsidR="00FC0813" w:rsidRPr="00143D70" w:rsidRDefault="00FC0813" w:rsidP="00754840">
            <w:pPr>
              <w:rPr>
                <w:rFonts w:asciiTheme="minorHAnsi" w:hAnsiTheme="minorHAnsi" w:cstheme="minorHAnsi"/>
                <w:i/>
              </w:rPr>
            </w:pPr>
          </w:p>
          <w:p w14:paraId="131E9EB6" w14:textId="77777777" w:rsidR="00FC0813" w:rsidRPr="00143D70" w:rsidRDefault="00FC0813" w:rsidP="00754840">
            <w:pPr>
              <w:rPr>
                <w:rFonts w:asciiTheme="minorHAnsi" w:hAnsiTheme="minorHAnsi" w:cstheme="minorHAnsi"/>
                <w:i/>
              </w:rPr>
            </w:pPr>
            <w:r w:rsidRPr="00143D70">
              <w:rPr>
                <w:rFonts w:asciiTheme="minorHAnsi" w:hAnsiTheme="minorHAnsi" w:cstheme="minorHAnsi"/>
                <w:i/>
              </w:rPr>
              <w:t>RPL Assessor Name:</w:t>
            </w:r>
            <w:r w:rsidRPr="00143D70">
              <w:rPr>
                <w:rFonts w:asciiTheme="minorHAnsi" w:hAnsiTheme="minorHAnsi" w:cstheme="minorHAnsi"/>
                <w:i/>
              </w:rPr>
              <w:tab/>
            </w:r>
          </w:p>
        </w:tc>
        <w:tc>
          <w:tcPr>
            <w:tcW w:w="7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B6BF5" w14:textId="77777777" w:rsidR="00FC0813" w:rsidRPr="00143D70" w:rsidRDefault="00FC0813" w:rsidP="00754840">
            <w:pPr>
              <w:rPr>
                <w:rFonts w:asciiTheme="minorHAnsi" w:hAnsiTheme="minorHAnsi" w:cstheme="minorHAnsi"/>
                <w:i/>
              </w:rPr>
            </w:pPr>
          </w:p>
          <w:p w14:paraId="6929668D" w14:textId="77777777" w:rsidR="00FC0813" w:rsidRPr="00143D70" w:rsidRDefault="00FC0813" w:rsidP="00754840">
            <w:pPr>
              <w:rPr>
                <w:rFonts w:asciiTheme="minorHAnsi" w:hAnsiTheme="minorHAnsi" w:cstheme="minorHAnsi"/>
                <w:i/>
              </w:rPr>
            </w:pPr>
            <w:r w:rsidRPr="00143D70">
              <w:rPr>
                <w:rFonts w:asciiTheme="minorHAnsi" w:hAnsiTheme="minorHAnsi" w:cstheme="minorHAnsi"/>
                <w:i/>
              </w:rPr>
              <w:t>Date:</w:t>
            </w:r>
          </w:p>
        </w:tc>
      </w:tr>
    </w:tbl>
    <w:p w14:paraId="3762F038" w14:textId="77777777" w:rsidR="0072575D" w:rsidRPr="00CF6796" w:rsidRDefault="0072575D" w:rsidP="00C32E4C">
      <w:pPr>
        <w:rPr>
          <w:rFonts w:asciiTheme="minorHAnsi" w:hAnsiTheme="minorHAnsi" w:cstheme="minorHAnsi"/>
        </w:rPr>
      </w:pPr>
    </w:p>
    <w:sectPr w:rsidR="0072575D" w:rsidRPr="00CF6796" w:rsidSect="00F553F7">
      <w:pgSz w:w="16838" w:h="11906" w:orient="landscape"/>
      <w:pgMar w:top="426" w:right="820" w:bottom="568" w:left="993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D2F66" w14:textId="77777777" w:rsidR="00383C21" w:rsidRDefault="00383C21" w:rsidP="00F00FCE">
      <w:pPr>
        <w:spacing w:line="240" w:lineRule="auto"/>
      </w:pPr>
      <w:r>
        <w:separator/>
      </w:r>
    </w:p>
  </w:endnote>
  <w:endnote w:type="continuationSeparator" w:id="0">
    <w:p w14:paraId="66A22BC4" w14:textId="77777777" w:rsidR="00383C21" w:rsidRDefault="00383C21" w:rsidP="00F00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5F066" w14:textId="5F6D202C" w:rsidR="001F593D" w:rsidRPr="00C32E4C" w:rsidRDefault="008C63BE" w:rsidP="00C32E4C">
    <w:pPr>
      <w:pStyle w:val="Heading3"/>
      <w:numPr>
        <w:ilvl w:val="0"/>
        <w:numId w:val="0"/>
      </w:numPr>
      <w:spacing w:before="0" w:after="0" w:line="240" w:lineRule="auto"/>
      <w:ind w:left="720" w:hanging="432"/>
      <w:rPr>
        <w:rFonts w:asciiTheme="minorHAnsi" w:hAnsiTheme="minorHAnsi" w:cstheme="minorHAnsi"/>
        <w:b w:val="0"/>
        <w:sz w:val="20"/>
        <w:szCs w:val="20"/>
      </w:rPr>
    </w:pPr>
    <w:r w:rsidRPr="00C32E4C">
      <w:rPr>
        <w:rFonts w:asciiTheme="minorHAnsi" w:hAnsiTheme="minorHAnsi" w:cstheme="minorHAnsi"/>
        <w:b w:val="0"/>
        <w:color w:val="808080"/>
        <w:sz w:val="20"/>
        <w:szCs w:val="20"/>
      </w:rPr>
      <w:t>Australian College of</w:t>
    </w:r>
    <w:r w:rsidR="007B11BB" w:rsidRPr="00C32E4C">
      <w:rPr>
        <w:rFonts w:asciiTheme="minorHAnsi" w:hAnsiTheme="minorHAnsi" w:cstheme="minorHAnsi"/>
        <w:b w:val="0"/>
        <w:color w:val="808080"/>
        <w:sz w:val="20"/>
        <w:szCs w:val="20"/>
      </w:rPr>
      <w:t xml:space="preserve"> Fitness &amp; Bodywork</w:t>
    </w:r>
    <w:r w:rsidR="007B11BB" w:rsidRPr="00C32E4C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7B11BB" w:rsidRPr="00C32E4C">
      <w:rPr>
        <w:rFonts w:asciiTheme="minorHAnsi" w:hAnsiTheme="minorHAnsi" w:cstheme="minorHAnsi"/>
        <w:b w:val="0"/>
        <w:color w:val="808080"/>
        <w:sz w:val="20"/>
        <w:szCs w:val="20"/>
      </w:rPr>
      <w:tab/>
      <w:t>Version 1</w:t>
    </w:r>
    <w:r w:rsidR="00C32E4C" w:rsidRPr="00C32E4C">
      <w:rPr>
        <w:rFonts w:asciiTheme="minorHAnsi" w:hAnsiTheme="minorHAnsi" w:cstheme="minorHAnsi"/>
        <w:b w:val="0"/>
        <w:color w:val="808080"/>
        <w:sz w:val="20"/>
        <w:szCs w:val="20"/>
      </w:rPr>
      <w:t>.1</w:t>
    </w:r>
    <w:r w:rsidR="00FD7EC9" w:rsidRPr="00C32E4C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FD7EC9" w:rsidRPr="00C32E4C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Pr="00C32E4C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1B7B51">
      <w:rPr>
        <w:rFonts w:asciiTheme="minorHAnsi" w:hAnsiTheme="minorHAnsi" w:cstheme="minorHAnsi"/>
        <w:b w:val="0"/>
        <w:color w:val="808080"/>
        <w:sz w:val="20"/>
        <w:szCs w:val="20"/>
      </w:rPr>
      <w:tab/>
    </w:r>
    <w:r w:rsidR="001B7B51" w:rsidRPr="001B7B51">
      <w:rPr>
        <w:rFonts w:asciiTheme="minorHAnsi" w:hAnsiTheme="minorHAnsi" w:cstheme="minorHAnsi"/>
        <w:b w:val="0"/>
        <w:sz w:val="20"/>
        <w:szCs w:val="20"/>
      </w:rPr>
      <w:t>SISFFIT025 - Recognise the dangers of providing nutrition advice to clients</w:t>
    </w:r>
  </w:p>
  <w:p w14:paraId="78F461E0" w14:textId="4954ADA2" w:rsidR="00BD4468" w:rsidRPr="00E329EA" w:rsidRDefault="00BD4468" w:rsidP="008C63BE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BDEF" w14:textId="77777777" w:rsidR="00383C21" w:rsidRDefault="00383C21" w:rsidP="00F00FCE">
      <w:pPr>
        <w:spacing w:line="240" w:lineRule="auto"/>
      </w:pPr>
      <w:r>
        <w:separator/>
      </w:r>
    </w:p>
  </w:footnote>
  <w:footnote w:type="continuationSeparator" w:id="0">
    <w:p w14:paraId="48A3C321" w14:textId="77777777" w:rsidR="00383C21" w:rsidRDefault="00383C21" w:rsidP="00F00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DA882" w14:textId="7EF7A586" w:rsidR="00BD4468" w:rsidRDefault="00212E41" w:rsidP="003D508F">
    <w:pPr>
      <w:pStyle w:val="Header"/>
      <w:tabs>
        <w:tab w:val="clear" w:pos="4513"/>
        <w:tab w:val="center" w:pos="1985"/>
      </w:tabs>
    </w:pPr>
    <w:r>
      <w:rPr>
        <w:rFonts w:asciiTheme="minorHAnsi" w:hAnsiTheme="minorHAnsi" w:cstheme="minorHAnsi"/>
        <w:b/>
        <w:bCs/>
        <w:sz w:val="22"/>
        <w:szCs w:val="24"/>
      </w:rPr>
      <w:t>SIS30315</w:t>
    </w:r>
    <w:r w:rsidR="006B5D1D">
      <w:rPr>
        <w:rFonts w:asciiTheme="minorHAnsi" w:hAnsiTheme="minorHAnsi" w:cstheme="minorHAnsi"/>
        <w:b/>
        <w:bCs/>
        <w:sz w:val="22"/>
        <w:szCs w:val="24"/>
      </w:rPr>
      <w:t xml:space="preserve"> &amp; SIS40215</w:t>
    </w:r>
    <w:r>
      <w:rPr>
        <w:rFonts w:asciiTheme="minorHAnsi" w:hAnsiTheme="minorHAnsi" w:cstheme="minorHAnsi"/>
        <w:sz w:val="22"/>
        <w:szCs w:val="24"/>
      </w:rPr>
      <w:t xml:space="preserve"> </w:t>
    </w:r>
    <w:r>
      <w:rPr>
        <w:rFonts w:asciiTheme="minorHAnsi" w:hAnsiTheme="minorHAnsi" w:cstheme="minorHAnsi"/>
        <w:i/>
        <w:sz w:val="22"/>
        <w:szCs w:val="24"/>
      </w:rPr>
      <w:t xml:space="preserve">RPL FORM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A9975" w14:textId="408EFEF5" w:rsidR="00F14D46" w:rsidRDefault="00F14D46" w:rsidP="00F14D4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F94D6E7" wp14:editId="06B3F372">
          <wp:simplePos x="0" y="0"/>
          <wp:positionH relativeFrom="column">
            <wp:posOffset>-649605</wp:posOffset>
          </wp:positionH>
          <wp:positionV relativeFrom="paragraph">
            <wp:posOffset>26035</wp:posOffset>
          </wp:positionV>
          <wp:extent cx="10725150" cy="581025"/>
          <wp:effectExtent l="0" t="0" r="0" b="9525"/>
          <wp:wrapNone/>
          <wp:docPr id="3" name="Picture 3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1" t="23775" r="14368" b="29434"/>
                  <a:stretch>
                    <a:fillRect/>
                  </a:stretch>
                </pic:blipFill>
                <pic:spPr bwMode="auto">
                  <a:xfrm>
                    <a:off x="0" y="0"/>
                    <a:ext cx="10725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C054F29" wp14:editId="0A3179A2">
          <wp:simplePos x="0" y="0"/>
          <wp:positionH relativeFrom="column">
            <wp:posOffset>-287655</wp:posOffset>
          </wp:positionH>
          <wp:positionV relativeFrom="paragraph">
            <wp:posOffset>-154940</wp:posOffset>
          </wp:positionV>
          <wp:extent cx="2847975" cy="495300"/>
          <wp:effectExtent l="0" t="0" r="9525" b="0"/>
          <wp:wrapSquare wrapText="bothSides"/>
          <wp:docPr id="1" name="Picture 1" descr="ACFB-logo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FB-logo-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0D4363" w14:textId="77777777" w:rsidR="00F14D46" w:rsidRDefault="00F14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C4A66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9F0B96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2">
    <w:nsid w:val="06E10393"/>
    <w:multiLevelType w:val="hybridMultilevel"/>
    <w:tmpl w:val="B2201982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B18FA"/>
    <w:multiLevelType w:val="hybridMultilevel"/>
    <w:tmpl w:val="8478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311A"/>
    <w:multiLevelType w:val="hybridMultilevel"/>
    <w:tmpl w:val="F94EB0A4"/>
    <w:lvl w:ilvl="0" w:tplc="7FB60D3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FD48894">
      <w:numFmt w:val="bullet"/>
      <w:lvlText w:val="•"/>
      <w:lvlJc w:val="left"/>
      <w:pPr>
        <w:ind w:left="1864" w:hanging="79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0AB611FE"/>
    <w:multiLevelType w:val="hybridMultilevel"/>
    <w:tmpl w:val="EECE02CC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9627C"/>
    <w:multiLevelType w:val="hybridMultilevel"/>
    <w:tmpl w:val="D3666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03B94"/>
    <w:multiLevelType w:val="hybridMultilevel"/>
    <w:tmpl w:val="ABFC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34C9A"/>
    <w:multiLevelType w:val="hybridMultilevel"/>
    <w:tmpl w:val="C6183CF6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453A5"/>
    <w:multiLevelType w:val="hybridMultilevel"/>
    <w:tmpl w:val="67FCA7C4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D2629"/>
    <w:multiLevelType w:val="hybridMultilevel"/>
    <w:tmpl w:val="4D5C43D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332D4"/>
    <w:multiLevelType w:val="hybridMultilevel"/>
    <w:tmpl w:val="4B6830AE"/>
    <w:lvl w:ilvl="0" w:tplc="C9125BD4"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1DDB0170"/>
    <w:multiLevelType w:val="hybridMultilevel"/>
    <w:tmpl w:val="C1267756"/>
    <w:lvl w:ilvl="0" w:tplc="C9125BD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34DC7"/>
    <w:multiLevelType w:val="hybridMultilevel"/>
    <w:tmpl w:val="296EC66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E29FB"/>
    <w:multiLevelType w:val="hybridMultilevel"/>
    <w:tmpl w:val="763C8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F094C"/>
    <w:multiLevelType w:val="hybridMultilevel"/>
    <w:tmpl w:val="B418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B79BB"/>
    <w:multiLevelType w:val="hybridMultilevel"/>
    <w:tmpl w:val="A8C0584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4887B17"/>
    <w:multiLevelType w:val="hybridMultilevel"/>
    <w:tmpl w:val="82E07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276E4"/>
    <w:multiLevelType w:val="multilevel"/>
    <w:tmpl w:val="B6E4E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3F1A0E"/>
    <w:multiLevelType w:val="hybridMultilevel"/>
    <w:tmpl w:val="81DA2814"/>
    <w:lvl w:ilvl="0" w:tplc="0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>
    <w:nsid w:val="40460989"/>
    <w:multiLevelType w:val="hybridMultilevel"/>
    <w:tmpl w:val="71820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F5506"/>
    <w:multiLevelType w:val="hybridMultilevel"/>
    <w:tmpl w:val="F7C6EFFE"/>
    <w:lvl w:ilvl="0" w:tplc="C9125BD4">
      <w:numFmt w:val="bullet"/>
      <w:lvlText w:val="-"/>
      <w:lvlJc w:val="left"/>
      <w:pPr>
        <w:ind w:left="117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6D1703A"/>
    <w:multiLevelType w:val="hybridMultilevel"/>
    <w:tmpl w:val="62468250"/>
    <w:lvl w:ilvl="0" w:tplc="0C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47B063E1"/>
    <w:multiLevelType w:val="hybridMultilevel"/>
    <w:tmpl w:val="EA009FDC"/>
    <w:lvl w:ilvl="0" w:tplc="D08C47AA">
      <w:start w:val="1"/>
      <w:numFmt w:val="bullet"/>
      <w:lvlText w:val="-"/>
      <w:lvlJc w:val="left"/>
      <w:pPr>
        <w:ind w:left="643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48425211"/>
    <w:multiLevelType w:val="hybridMultilevel"/>
    <w:tmpl w:val="24D463C0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0"/>
      </w:rPr>
    </w:lvl>
    <w:lvl w:ilvl="1" w:tplc="0FD48894">
      <w:numFmt w:val="bullet"/>
      <w:lvlText w:val="•"/>
      <w:lvlJc w:val="left"/>
      <w:pPr>
        <w:ind w:left="1864" w:hanging="795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>
    <w:nsid w:val="48E675A6"/>
    <w:multiLevelType w:val="hybridMultilevel"/>
    <w:tmpl w:val="46C8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E11CC"/>
    <w:multiLevelType w:val="hybridMultilevel"/>
    <w:tmpl w:val="FDEAA988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755AB"/>
    <w:multiLevelType w:val="singleLevel"/>
    <w:tmpl w:val="6E3A3A4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8">
    <w:nsid w:val="53261723"/>
    <w:multiLevelType w:val="hybridMultilevel"/>
    <w:tmpl w:val="461069E4"/>
    <w:lvl w:ilvl="0" w:tplc="7FB6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13C4C"/>
    <w:multiLevelType w:val="hybridMultilevel"/>
    <w:tmpl w:val="C03407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123B81"/>
    <w:multiLevelType w:val="hybridMultilevel"/>
    <w:tmpl w:val="EEF27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67C51"/>
    <w:multiLevelType w:val="hybridMultilevel"/>
    <w:tmpl w:val="256E333C"/>
    <w:lvl w:ilvl="0" w:tplc="D08C47AA">
      <w:start w:val="1"/>
      <w:numFmt w:val="bullet"/>
      <w:lvlText w:val="-"/>
      <w:lvlJc w:val="left"/>
      <w:pPr>
        <w:ind w:left="926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>
    <w:nsid w:val="65467709"/>
    <w:multiLevelType w:val="hybridMultilevel"/>
    <w:tmpl w:val="EDCE8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C3ED3"/>
    <w:multiLevelType w:val="hybridMultilevel"/>
    <w:tmpl w:val="C25A9A3A"/>
    <w:lvl w:ilvl="0" w:tplc="D08C47AA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44C47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08B415F"/>
    <w:multiLevelType w:val="hybridMultilevel"/>
    <w:tmpl w:val="A79EE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336E3"/>
    <w:multiLevelType w:val="hybridMultilevel"/>
    <w:tmpl w:val="1BEA343C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76949C1"/>
    <w:multiLevelType w:val="multilevel"/>
    <w:tmpl w:val="45A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D4C5C"/>
    <w:multiLevelType w:val="multilevel"/>
    <w:tmpl w:val="781C5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11FB5"/>
    <w:multiLevelType w:val="hybridMultilevel"/>
    <w:tmpl w:val="1A5E0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20"/>
  </w:num>
  <w:num w:numId="5">
    <w:abstractNumId w:val="27"/>
  </w:num>
  <w:num w:numId="6">
    <w:abstractNumId w:val="16"/>
  </w:num>
  <w:num w:numId="7">
    <w:abstractNumId w:val="1"/>
  </w:num>
  <w:num w:numId="8">
    <w:abstractNumId w:val="4"/>
  </w:num>
  <w:num w:numId="9">
    <w:abstractNumId w:val="0"/>
  </w:num>
  <w:num w:numId="10">
    <w:abstractNumId w:val="31"/>
  </w:num>
  <w:num w:numId="11">
    <w:abstractNumId w:val="7"/>
  </w:num>
  <w:num w:numId="12">
    <w:abstractNumId w:val="33"/>
  </w:num>
  <w:num w:numId="13">
    <w:abstractNumId w:val="9"/>
  </w:num>
  <w:num w:numId="14">
    <w:abstractNumId w:val="10"/>
  </w:num>
  <w:num w:numId="15">
    <w:abstractNumId w:val="8"/>
  </w:num>
  <w:num w:numId="16">
    <w:abstractNumId w:val="26"/>
  </w:num>
  <w:num w:numId="17">
    <w:abstractNumId w:val="30"/>
  </w:num>
  <w:num w:numId="18">
    <w:abstractNumId w:val="23"/>
  </w:num>
  <w:num w:numId="19">
    <w:abstractNumId w:val="28"/>
  </w:num>
  <w:num w:numId="20">
    <w:abstractNumId w:val="27"/>
  </w:num>
  <w:num w:numId="21">
    <w:abstractNumId w:val="5"/>
  </w:num>
  <w:num w:numId="22">
    <w:abstractNumId w:val="2"/>
  </w:num>
  <w:num w:numId="23">
    <w:abstractNumId w:val="35"/>
  </w:num>
  <w:num w:numId="24">
    <w:abstractNumId w:val="19"/>
  </w:num>
  <w:num w:numId="25">
    <w:abstractNumId w:val="24"/>
  </w:num>
  <w:num w:numId="26">
    <w:abstractNumId w:val="39"/>
  </w:num>
  <w:num w:numId="27">
    <w:abstractNumId w:val="25"/>
  </w:num>
  <w:num w:numId="28">
    <w:abstractNumId w:val="17"/>
  </w:num>
  <w:num w:numId="29">
    <w:abstractNumId w:val="21"/>
  </w:num>
  <w:num w:numId="30">
    <w:abstractNumId w:val="11"/>
  </w:num>
  <w:num w:numId="31">
    <w:abstractNumId w:val="22"/>
  </w:num>
  <w:num w:numId="32">
    <w:abstractNumId w:val="32"/>
  </w:num>
  <w:num w:numId="33">
    <w:abstractNumId w:val="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9"/>
  </w:num>
  <w:num w:numId="37">
    <w:abstractNumId w:val="13"/>
  </w:num>
  <w:num w:numId="38">
    <w:abstractNumId w:val="6"/>
  </w:num>
  <w:num w:numId="39">
    <w:abstractNumId w:val="12"/>
  </w:num>
  <w:num w:numId="40">
    <w:abstractNumId w:val="38"/>
  </w:num>
  <w:num w:numId="41">
    <w:abstractNumId w:val="18"/>
  </w:num>
  <w:num w:numId="42">
    <w:abstractNumId w:val="37"/>
  </w:num>
  <w:num w:numId="43">
    <w:abstractNumId w:val="15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54"/>
    <w:rsid w:val="00022B68"/>
    <w:rsid w:val="00027A1F"/>
    <w:rsid w:val="000302D0"/>
    <w:rsid w:val="0004666A"/>
    <w:rsid w:val="000A76C2"/>
    <w:rsid w:val="000D4E4D"/>
    <w:rsid w:val="00105410"/>
    <w:rsid w:val="001071A2"/>
    <w:rsid w:val="00143D70"/>
    <w:rsid w:val="001812D0"/>
    <w:rsid w:val="001B29EF"/>
    <w:rsid w:val="001B7B51"/>
    <w:rsid w:val="001C7546"/>
    <w:rsid w:val="001D7F6B"/>
    <w:rsid w:val="001E02CF"/>
    <w:rsid w:val="001F593D"/>
    <w:rsid w:val="00212E41"/>
    <w:rsid w:val="00241DED"/>
    <w:rsid w:val="00256E44"/>
    <w:rsid w:val="002A2FD6"/>
    <w:rsid w:val="002C5E57"/>
    <w:rsid w:val="002E4BB8"/>
    <w:rsid w:val="00306986"/>
    <w:rsid w:val="003166E6"/>
    <w:rsid w:val="00322F13"/>
    <w:rsid w:val="00341CDA"/>
    <w:rsid w:val="0034711B"/>
    <w:rsid w:val="00371D5F"/>
    <w:rsid w:val="00383C21"/>
    <w:rsid w:val="00385AB9"/>
    <w:rsid w:val="00394565"/>
    <w:rsid w:val="003A4692"/>
    <w:rsid w:val="003D07AC"/>
    <w:rsid w:val="003D508F"/>
    <w:rsid w:val="003E1F0E"/>
    <w:rsid w:val="00404CF9"/>
    <w:rsid w:val="00415554"/>
    <w:rsid w:val="004379D1"/>
    <w:rsid w:val="00452743"/>
    <w:rsid w:val="00473B9F"/>
    <w:rsid w:val="0049279F"/>
    <w:rsid w:val="004B0B3E"/>
    <w:rsid w:val="004E5AC0"/>
    <w:rsid w:val="005509F4"/>
    <w:rsid w:val="00571CEE"/>
    <w:rsid w:val="005846EE"/>
    <w:rsid w:val="00594D78"/>
    <w:rsid w:val="005A058B"/>
    <w:rsid w:val="005A329D"/>
    <w:rsid w:val="005B650E"/>
    <w:rsid w:val="005D2463"/>
    <w:rsid w:val="005D3CFB"/>
    <w:rsid w:val="005E51EF"/>
    <w:rsid w:val="005E57B9"/>
    <w:rsid w:val="0064773C"/>
    <w:rsid w:val="00647C0B"/>
    <w:rsid w:val="006570B4"/>
    <w:rsid w:val="00676BE3"/>
    <w:rsid w:val="006869E2"/>
    <w:rsid w:val="006B33C9"/>
    <w:rsid w:val="006B5D1D"/>
    <w:rsid w:val="006E7E99"/>
    <w:rsid w:val="006F13AE"/>
    <w:rsid w:val="00715F77"/>
    <w:rsid w:val="00716E1A"/>
    <w:rsid w:val="00716E80"/>
    <w:rsid w:val="0072189E"/>
    <w:rsid w:val="0072575D"/>
    <w:rsid w:val="007376F4"/>
    <w:rsid w:val="00737B37"/>
    <w:rsid w:val="0074698D"/>
    <w:rsid w:val="00755225"/>
    <w:rsid w:val="0075759E"/>
    <w:rsid w:val="00781E31"/>
    <w:rsid w:val="00783343"/>
    <w:rsid w:val="00784EED"/>
    <w:rsid w:val="007A3376"/>
    <w:rsid w:val="007B11BB"/>
    <w:rsid w:val="007B2248"/>
    <w:rsid w:val="007D1C5A"/>
    <w:rsid w:val="00802C89"/>
    <w:rsid w:val="008155AE"/>
    <w:rsid w:val="00874DCC"/>
    <w:rsid w:val="00875B63"/>
    <w:rsid w:val="008955EC"/>
    <w:rsid w:val="008966A3"/>
    <w:rsid w:val="008A5B62"/>
    <w:rsid w:val="008C1AAF"/>
    <w:rsid w:val="008C63BE"/>
    <w:rsid w:val="008E2CF4"/>
    <w:rsid w:val="008E5159"/>
    <w:rsid w:val="008F4464"/>
    <w:rsid w:val="009029C8"/>
    <w:rsid w:val="009140C0"/>
    <w:rsid w:val="00914B6C"/>
    <w:rsid w:val="00935059"/>
    <w:rsid w:val="00951054"/>
    <w:rsid w:val="00961CDC"/>
    <w:rsid w:val="0097146C"/>
    <w:rsid w:val="009725E0"/>
    <w:rsid w:val="00974861"/>
    <w:rsid w:val="009C00B9"/>
    <w:rsid w:val="009C65D7"/>
    <w:rsid w:val="009E5EF2"/>
    <w:rsid w:val="00A256F5"/>
    <w:rsid w:val="00A27BD9"/>
    <w:rsid w:val="00A30990"/>
    <w:rsid w:val="00A7723B"/>
    <w:rsid w:val="00A816BF"/>
    <w:rsid w:val="00A938E8"/>
    <w:rsid w:val="00AF08EE"/>
    <w:rsid w:val="00AF4842"/>
    <w:rsid w:val="00B21D36"/>
    <w:rsid w:val="00B326CC"/>
    <w:rsid w:val="00B619A6"/>
    <w:rsid w:val="00BA69A8"/>
    <w:rsid w:val="00BB1C45"/>
    <w:rsid w:val="00BC6914"/>
    <w:rsid w:val="00BD4468"/>
    <w:rsid w:val="00BD4503"/>
    <w:rsid w:val="00BD521B"/>
    <w:rsid w:val="00C0423D"/>
    <w:rsid w:val="00C256ED"/>
    <w:rsid w:val="00C32E4C"/>
    <w:rsid w:val="00C467C6"/>
    <w:rsid w:val="00C63C38"/>
    <w:rsid w:val="00C645FB"/>
    <w:rsid w:val="00C7568A"/>
    <w:rsid w:val="00C9008F"/>
    <w:rsid w:val="00CC101B"/>
    <w:rsid w:val="00CD1778"/>
    <w:rsid w:val="00CF2537"/>
    <w:rsid w:val="00CF6796"/>
    <w:rsid w:val="00D03040"/>
    <w:rsid w:val="00D15A20"/>
    <w:rsid w:val="00D22D73"/>
    <w:rsid w:val="00D33E0A"/>
    <w:rsid w:val="00E22F11"/>
    <w:rsid w:val="00E23E7F"/>
    <w:rsid w:val="00E329EA"/>
    <w:rsid w:val="00E421D6"/>
    <w:rsid w:val="00E4283B"/>
    <w:rsid w:val="00E6479C"/>
    <w:rsid w:val="00E73A6B"/>
    <w:rsid w:val="00E76CB7"/>
    <w:rsid w:val="00E83A8B"/>
    <w:rsid w:val="00E856A4"/>
    <w:rsid w:val="00E87DC2"/>
    <w:rsid w:val="00E979DD"/>
    <w:rsid w:val="00EB42B0"/>
    <w:rsid w:val="00EF4438"/>
    <w:rsid w:val="00F00FCE"/>
    <w:rsid w:val="00F14D46"/>
    <w:rsid w:val="00F254B8"/>
    <w:rsid w:val="00F5483C"/>
    <w:rsid w:val="00F553F7"/>
    <w:rsid w:val="00F65D1F"/>
    <w:rsid w:val="00F75F25"/>
    <w:rsid w:val="00F939CB"/>
    <w:rsid w:val="00F968DA"/>
    <w:rsid w:val="00FC0813"/>
    <w:rsid w:val="00FD7EC9"/>
    <w:rsid w:val="00FF2EA2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BC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813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CF679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081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54"/>
    <w:pPr>
      <w:spacing w:line="280" w:lineRule="exac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29EF"/>
    <w:pPr>
      <w:keepNext/>
      <w:numPr>
        <w:numId w:val="3"/>
      </w:num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B29EF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29EF"/>
    <w:pPr>
      <w:keepNext/>
      <w:numPr>
        <w:ilvl w:val="2"/>
        <w:numId w:val="3"/>
      </w:numPr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813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9EF"/>
    <w:rPr>
      <w:rFonts w:ascii="Century Gothic" w:hAnsi="Century Gothic"/>
      <w:b/>
      <w:spacing w:val="6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B29EF"/>
    <w:rPr>
      <w:rFonts w:ascii="Georgia" w:hAnsi="Georgia" w:cs="Arial"/>
      <w:b/>
      <w:bCs/>
      <w:i/>
      <w:iCs/>
      <w:spacing w:val="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1B29EF"/>
    <w:rPr>
      <w:rFonts w:ascii="Georgia" w:hAnsi="Georgia" w:cs="Arial"/>
      <w:b/>
      <w:bCs/>
      <w:spacing w:val="6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1B29EF"/>
    <w:pPr>
      <w:spacing w:before="240" w:after="60"/>
      <w:jc w:val="center"/>
    </w:pPr>
    <w:rPr>
      <w:rFonts w:ascii="Arial Narrow" w:hAnsi="Arial Narrow"/>
      <w:b/>
      <w:bCs/>
      <w:color w:val="808080"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B29EF"/>
    <w:rPr>
      <w:rFonts w:ascii="Arial Narrow" w:hAnsi="Arial Narrow" w:cs="Arial"/>
      <w:b/>
      <w:bCs/>
      <w:color w:val="808080"/>
      <w:spacing w:val="6"/>
      <w:kern w:val="28"/>
      <w:sz w:val="40"/>
      <w:szCs w:val="32"/>
      <w:lang w:eastAsia="en-US"/>
    </w:rPr>
  </w:style>
  <w:style w:type="character" w:styleId="Hyperlink">
    <w:name w:val="Hyperlink"/>
    <w:basedOn w:val="DefaultParagraphFont"/>
    <w:rsid w:val="00415554"/>
    <w:rPr>
      <w:color w:val="0000FF"/>
      <w:u w:val="single"/>
    </w:rPr>
  </w:style>
  <w:style w:type="paragraph" w:customStyle="1" w:styleId="TableNormal1">
    <w:name w:val="Table Normal1"/>
    <w:basedOn w:val="Normal"/>
    <w:rsid w:val="00415554"/>
    <w:pPr>
      <w:spacing w:before="60" w:after="60"/>
      <w:ind w:left="-30" w:right="-28"/>
      <w:jc w:val="center"/>
    </w:pPr>
    <w:rPr>
      <w:snapToGrid w:val="0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415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554"/>
    <w:rPr>
      <w:rFonts w:ascii="Arial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140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0C0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8F"/>
    <w:rPr>
      <w:rFonts w:ascii="Tahoma" w:hAnsi="Tahoma" w:cs="Tahoma"/>
      <w:sz w:val="16"/>
      <w:szCs w:val="16"/>
      <w:lang w:eastAsia="en-US"/>
    </w:rPr>
  </w:style>
  <w:style w:type="paragraph" w:styleId="ListBullet">
    <w:name w:val="List Bullet"/>
    <w:basedOn w:val="List"/>
    <w:rsid w:val="008C63BE"/>
    <w:pPr>
      <w:keepNext/>
      <w:keepLines/>
      <w:numPr>
        <w:numId w:val="5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hAnsi="Times New Roman"/>
      <w:sz w:val="24"/>
      <w:szCs w:val="22"/>
      <w:lang w:val="en-US"/>
    </w:rPr>
  </w:style>
  <w:style w:type="paragraph" w:styleId="BodyText">
    <w:name w:val="Body Text"/>
    <w:basedOn w:val="Normal"/>
    <w:link w:val="BodyTextChar"/>
    <w:unhideWhenUsed/>
    <w:rsid w:val="008C63B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63BE"/>
    <w:rPr>
      <w:rFonts w:ascii="Arial" w:hAnsi="Arial"/>
      <w:lang w:eastAsia="en-US"/>
    </w:rPr>
  </w:style>
  <w:style w:type="paragraph" w:styleId="List">
    <w:name w:val="List"/>
    <w:basedOn w:val="Normal"/>
    <w:uiPriority w:val="99"/>
    <w:semiHidden/>
    <w:unhideWhenUsed/>
    <w:rsid w:val="008C63BE"/>
    <w:pPr>
      <w:ind w:left="283" w:hanging="283"/>
      <w:contextualSpacing/>
    </w:pPr>
  </w:style>
  <w:style w:type="paragraph" w:styleId="ListBullet2">
    <w:name w:val="List Bullet 2"/>
    <w:basedOn w:val="Normal"/>
    <w:uiPriority w:val="99"/>
    <w:unhideWhenUsed/>
    <w:rsid w:val="0072575D"/>
    <w:pPr>
      <w:contextualSpacing/>
    </w:pPr>
  </w:style>
  <w:style w:type="table" w:styleId="TableGrid">
    <w:name w:val="Table Grid"/>
    <w:basedOn w:val="TableNormal"/>
    <w:uiPriority w:val="59"/>
    <w:rsid w:val="0072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uiPriority w:val="99"/>
    <w:unhideWhenUsed/>
    <w:rsid w:val="00A3099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CF679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FC081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7515-EB25-44D3-BEA3-A812E383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ACFB</cp:lastModifiedBy>
  <cp:revision>9</cp:revision>
  <cp:lastPrinted>2017-05-08T01:40:00Z</cp:lastPrinted>
  <dcterms:created xsi:type="dcterms:W3CDTF">2018-03-21T06:43:00Z</dcterms:created>
  <dcterms:modified xsi:type="dcterms:W3CDTF">2018-05-21T02:19:00Z</dcterms:modified>
</cp:coreProperties>
</file>