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3C3AA7" w14:textId="100B8F1C" w:rsidR="008C63BE" w:rsidRPr="00B21D36" w:rsidRDefault="008C63BE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bookmarkStart w:id="0" w:name="_GoBack"/>
      <w:bookmarkEnd w:id="0"/>
    </w:p>
    <w:p w14:paraId="64A2E5EB" w14:textId="77777777" w:rsidR="008C63BE" w:rsidRPr="00B21D36" w:rsidRDefault="008C63BE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0C2D2FD3" w14:textId="77777777" w:rsidR="00ED3883" w:rsidRPr="004F6B7C" w:rsidRDefault="00ED3883" w:rsidP="00BC6914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asciiTheme="minorHAnsi" w:hAnsiTheme="minorHAnsi" w:cstheme="minorHAnsi"/>
          <w:sz w:val="12"/>
          <w:szCs w:val="20"/>
        </w:rPr>
      </w:pPr>
    </w:p>
    <w:p w14:paraId="41977150" w14:textId="6DF9332D" w:rsidR="008C63BE" w:rsidRPr="004F6B7C" w:rsidRDefault="00BA7D56" w:rsidP="004F6B7C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360" w:lineRule="auto"/>
        <w:jc w:val="center"/>
        <w:rPr>
          <w:rFonts w:ascii="Century Gothic" w:hAnsi="Century Gothic" w:cstheme="minorHAnsi"/>
          <w:b w:val="0"/>
          <w:sz w:val="22"/>
          <w:szCs w:val="20"/>
        </w:rPr>
      </w:pPr>
      <w:r w:rsidRPr="004F6B7C">
        <w:rPr>
          <w:rFonts w:ascii="Century Gothic" w:hAnsi="Century Gothic" w:cstheme="minorHAnsi"/>
          <w:b w:val="0"/>
          <w:sz w:val="22"/>
          <w:szCs w:val="20"/>
        </w:rPr>
        <w:t>R</w:t>
      </w:r>
      <w:r w:rsidR="00ED3883" w:rsidRPr="004F6B7C">
        <w:rPr>
          <w:rFonts w:ascii="Century Gothic" w:hAnsi="Century Gothic" w:cstheme="minorHAnsi"/>
          <w:b w:val="0"/>
          <w:sz w:val="22"/>
          <w:szCs w:val="20"/>
        </w:rPr>
        <w:t>PL</w:t>
      </w:r>
      <w:r w:rsidRPr="004F6B7C">
        <w:rPr>
          <w:rFonts w:ascii="Century Gothic" w:hAnsi="Century Gothic" w:cstheme="minorHAnsi"/>
          <w:b w:val="0"/>
          <w:sz w:val="22"/>
          <w:szCs w:val="20"/>
        </w:rPr>
        <w:t xml:space="preserve"> </w:t>
      </w:r>
      <w:r w:rsidR="003E5F57">
        <w:rPr>
          <w:rFonts w:ascii="Century Gothic" w:hAnsi="Century Gothic" w:cstheme="minorHAnsi"/>
          <w:b w:val="0"/>
          <w:sz w:val="22"/>
          <w:szCs w:val="20"/>
        </w:rPr>
        <w:pict w14:anchorId="60D0CE6B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0" DrawAspect="Content" ObjectID="_1588411942" r:id="rId10"/>
        </w:pict>
      </w:r>
      <w:r w:rsidR="00ED3883" w:rsidRPr="004F6B7C">
        <w:rPr>
          <w:rFonts w:ascii="Century Gothic" w:hAnsi="Century Gothic" w:cstheme="minorHAnsi"/>
          <w:b w:val="0"/>
          <w:sz w:val="22"/>
          <w:szCs w:val="20"/>
        </w:rPr>
        <w:t>S</w:t>
      </w:r>
      <w:r w:rsidRPr="004F6B7C">
        <w:rPr>
          <w:rFonts w:ascii="Century Gothic" w:hAnsi="Century Gothic" w:cstheme="minorHAnsi"/>
          <w:b w:val="0"/>
          <w:sz w:val="22"/>
          <w:szCs w:val="20"/>
        </w:rPr>
        <w:t>tandard</w:t>
      </w:r>
    </w:p>
    <w:p w14:paraId="7C7C25E3" w14:textId="0B90B810" w:rsidR="00C50CDC" w:rsidRPr="004F6B7C" w:rsidRDefault="00BA7D56" w:rsidP="004F6B7C">
      <w:pPr>
        <w:pStyle w:val="BodyText"/>
        <w:pBdr>
          <w:bottom w:val="single" w:sz="4" w:space="1" w:color="auto"/>
        </w:pBdr>
        <w:spacing w:after="0"/>
        <w:jc w:val="center"/>
        <w:rPr>
          <w:rFonts w:ascii="Century Gothic" w:hAnsi="Century Gothic" w:cstheme="minorHAnsi"/>
          <w:bCs/>
          <w:sz w:val="22"/>
        </w:rPr>
      </w:pPr>
      <w:r w:rsidRPr="004F6B7C">
        <w:rPr>
          <w:rFonts w:ascii="Century Gothic" w:hAnsi="Century Gothic" w:cstheme="minorHAnsi"/>
          <w:bCs/>
          <w:sz w:val="22"/>
        </w:rPr>
        <w:t>B</w:t>
      </w:r>
      <w:r w:rsidR="00ED3883" w:rsidRPr="004F6B7C">
        <w:rPr>
          <w:rFonts w:ascii="Century Gothic" w:hAnsi="Century Gothic" w:cstheme="minorHAnsi"/>
          <w:bCs/>
          <w:sz w:val="22"/>
        </w:rPr>
        <w:t>SBSMB406 M</w:t>
      </w:r>
      <w:r w:rsidRPr="004F6B7C">
        <w:rPr>
          <w:rFonts w:ascii="Century Gothic" w:hAnsi="Century Gothic" w:cstheme="minorHAnsi"/>
          <w:bCs/>
          <w:sz w:val="22"/>
        </w:rPr>
        <w:t xml:space="preserve">anage </w:t>
      </w:r>
      <w:r w:rsidR="00ED3883" w:rsidRPr="004F6B7C">
        <w:rPr>
          <w:rFonts w:ascii="Century Gothic" w:hAnsi="Century Gothic" w:cstheme="minorHAnsi"/>
          <w:bCs/>
          <w:sz w:val="22"/>
        </w:rPr>
        <w:t>S</w:t>
      </w:r>
      <w:r w:rsidRPr="004F6B7C">
        <w:rPr>
          <w:rFonts w:ascii="Century Gothic" w:hAnsi="Century Gothic" w:cstheme="minorHAnsi"/>
          <w:bCs/>
          <w:sz w:val="22"/>
        </w:rPr>
        <w:t xml:space="preserve">mall </w:t>
      </w:r>
      <w:r w:rsidR="00ED3883" w:rsidRPr="004F6B7C">
        <w:rPr>
          <w:rFonts w:ascii="Century Gothic" w:hAnsi="Century Gothic" w:cstheme="minorHAnsi"/>
          <w:bCs/>
          <w:sz w:val="22"/>
        </w:rPr>
        <w:t>B</w:t>
      </w:r>
      <w:r w:rsidRPr="004F6B7C">
        <w:rPr>
          <w:rFonts w:ascii="Century Gothic" w:hAnsi="Century Gothic" w:cstheme="minorHAnsi"/>
          <w:bCs/>
          <w:sz w:val="22"/>
        </w:rPr>
        <w:t xml:space="preserve">usiness </w:t>
      </w:r>
      <w:r w:rsidR="00ED3883" w:rsidRPr="004F6B7C">
        <w:rPr>
          <w:rFonts w:ascii="Century Gothic" w:hAnsi="Century Gothic" w:cstheme="minorHAnsi"/>
          <w:bCs/>
          <w:sz w:val="22"/>
        </w:rPr>
        <w:t>F</w:t>
      </w:r>
      <w:r w:rsidRPr="004F6B7C">
        <w:rPr>
          <w:rFonts w:ascii="Century Gothic" w:hAnsi="Century Gothic" w:cstheme="minorHAnsi"/>
          <w:bCs/>
          <w:sz w:val="22"/>
        </w:rPr>
        <w:t>inances</w:t>
      </w:r>
    </w:p>
    <w:p w14:paraId="6DD9E4F3" w14:textId="77777777" w:rsidR="00ED3883" w:rsidRDefault="00ED3883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4540D6CC" w14:textId="19B03E0D" w:rsidR="004F6B7C" w:rsidRPr="004F6B7C" w:rsidRDefault="004F6B7C" w:rsidP="004F6B7C">
      <w:pPr>
        <w:pStyle w:val="BodyText"/>
        <w:rPr>
          <w:rFonts w:asciiTheme="minorHAnsi" w:hAnsiTheme="minorHAnsi" w:cstheme="minorHAnsi"/>
          <w:b/>
          <w:sz w:val="22"/>
        </w:rPr>
      </w:pPr>
      <w:r w:rsidRPr="004F6B7C">
        <w:rPr>
          <w:rFonts w:asciiTheme="minorHAnsi" w:hAnsiTheme="minorHAnsi" w:cstheme="minorHAnsi"/>
          <w:b/>
          <w:sz w:val="22"/>
        </w:rPr>
        <w:t>How to complete this form</w:t>
      </w:r>
      <w:r>
        <w:rPr>
          <w:rFonts w:asciiTheme="minorHAnsi" w:hAnsiTheme="minorHAnsi" w:cstheme="minorHAnsi"/>
          <w:b/>
          <w:sz w:val="22"/>
        </w:rPr>
        <w:t>:</w:t>
      </w:r>
    </w:p>
    <w:p w14:paraId="455E2A26" w14:textId="0D27A710" w:rsidR="00E329EA" w:rsidRPr="00BA7D56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  <w:r w:rsidRPr="00BA7D56">
        <w:rPr>
          <w:rFonts w:asciiTheme="minorHAnsi" w:hAnsiTheme="minorHAnsi" w:cstheme="minorHAnsi"/>
        </w:rPr>
        <w:t xml:space="preserve">Complete all areas in </w:t>
      </w:r>
      <w:r w:rsidRPr="00BA7D56">
        <w:rPr>
          <w:rFonts w:asciiTheme="minorHAnsi" w:hAnsiTheme="minorHAnsi" w:cstheme="minorHAnsi"/>
          <w:b/>
        </w:rPr>
        <w:t>blue</w:t>
      </w:r>
      <w:r w:rsidRPr="00BA7D56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4883BE49" w14:textId="77777777" w:rsidR="00E329EA" w:rsidRPr="00ED3883" w:rsidRDefault="00E329EA" w:rsidP="00ED3883">
      <w:pPr>
        <w:pStyle w:val="BodyText"/>
        <w:spacing w:after="0" w:line="240" w:lineRule="auto"/>
        <w:rPr>
          <w:rFonts w:asciiTheme="minorHAnsi" w:hAnsiTheme="minorHAnsi" w:cstheme="minorHAnsi"/>
          <w:sz w:val="12"/>
        </w:rPr>
      </w:pPr>
    </w:p>
    <w:p w14:paraId="0127BF21" w14:textId="625ACEB3" w:rsidR="008C63BE" w:rsidRPr="00BA7D56" w:rsidRDefault="008C63BE" w:rsidP="00E329EA">
      <w:pPr>
        <w:pStyle w:val="BodyText"/>
        <w:spacing w:after="0"/>
        <w:rPr>
          <w:rFonts w:asciiTheme="minorHAnsi" w:hAnsiTheme="minorHAnsi" w:cstheme="minorHAnsi"/>
          <w:b/>
        </w:rPr>
      </w:pPr>
      <w:r w:rsidRPr="00BA7D56">
        <w:rPr>
          <w:rFonts w:asciiTheme="minorHAnsi" w:hAnsiTheme="minorHAnsi" w:cstheme="minorHAnsi"/>
          <w:b/>
        </w:rPr>
        <w:t xml:space="preserve">Unit </w:t>
      </w:r>
      <w:r w:rsidR="00ED3883">
        <w:rPr>
          <w:rFonts w:asciiTheme="minorHAnsi" w:hAnsiTheme="minorHAnsi" w:cstheme="minorHAnsi"/>
          <w:b/>
        </w:rPr>
        <w:t>D</w:t>
      </w:r>
      <w:r w:rsidR="00BA7D56" w:rsidRPr="00BA7D56">
        <w:rPr>
          <w:rFonts w:asciiTheme="minorHAnsi" w:hAnsiTheme="minorHAnsi" w:cstheme="minorHAnsi"/>
          <w:b/>
        </w:rPr>
        <w:t>escription</w:t>
      </w:r>
    </w:p>
    <w:p w14:paraId="3595266A" w14:textId="03C8C9CB" w:rsidR="00C50CDC" w:rsidRPr="00BA7D56" w:rsidRDefault="00C50CDC" w:rsidP="00ED3883">
      <w:pPr>
        <w:pStyle w:val="Heading3"/>
        <w:numPr>
          <w:ilvl w:val="0"/>
          <w:numId w:val="0"/>
        </w:numPr>
        <w:spacing w:line="240" w:lineRule="auto"/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</w:pPr>
      <w:r w:rsidRPr="00BA7D56"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  <w:t>This unit describes the skills and knowledge required to implement and review financial management strategies on a regular basis.</w:t>
      </w:r>
    </w:p>
    <w:p w14:paraId="504BEE42" w14:textId="1D807B46" w:rsidR="008C63BE" w:rsidRPr="00BA7D56" w:rsidRDefault="00451F3D" w:rsidP="00ED3883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BA7D56"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  <w:t xml:space="preserve">To </w:t>
      </w:r>
      <w:r w:rsidR="00BA7D56" w:rsidRPr="00BA7D56">
        <w:rPr>
          <w:rFonts w:asciiTheme="minorHAnsi" w:hAnsiTheme="minorHAnsi" w:cstheme="minorHAnsi"/>
          <w:b w:val="0"/>
          <w:sz w:val="20"/>
          <w:szCs w:val="20"/>
        </w:rPr>
        <w:t xml:space="preserve">gain </w:t>
      </w:r>
      <w:r w:rsidR="00ED3883">
        <w:rPr>
          <w:rFonts w:asciiTheme="minorHAnsi" w:hAnsiTheme="minorHAnsi" w:cstheme="minorHAnsi"/>
          <w:b w:val="0"/>
          <w:sz w:val="20"/>
          <w:szCs w:val="20"/>
        </w:rPr>
        <w:t>RPL</w:t>
      </w:r>
      <w:r w:rsidR="00BA7D56" w:rsidRPr="00BA7D56">
        <w:rPr>
          <w:rFonts w:asciiTheme="minorHAnsi" w:hAnsiTheme="minorHAnsi" w:cstheme="minorHAnsi"/>
          <w:b w:val="0"/>
          <w:sz w:val="20"/>
          <w:szCs w:val="20"/>
        </w:rPr>
        <w:t xml:space="preserve"> for this unit of competency the applicant must meet the following benchmarks along with providing evi</w:t>
      </w:r>
      <w:r w:rsidR="008C63BE" w:rsidRPr="00BA7D56">
        <w:rPr>
          <w:rFonts w:asciiTheme="minorHAnsi" w:hAnsiTheme="minorHAnsi" w:cstheme="minorHAnsi"/>
          <w:b w:val="0"/>
          <w:sz w:val="20"/>
          <w:szCs w:val="20"/>
        </w:rPr>
        <w:t>dence that their current level of knowledge and skills is</w:t>
      </w:r>
    </w:p>
    <w:p w14:paraId="0C002A61" w14:textId="4A4F9AC2" w:rsidR="00A30990" w:rsidRPr="00BA7D56" w:rsidRDefault="00594D78" w:rsidP="00ED3883">
      <w:pPr>
        <w:pStyle w:val="BodyText"/>
        <w:spacing w:after="0" w:line="240" w:lineRule="auto"/>
        <w:rPr>
          <w:rFonts w:asciiTheme="minorHAnsi" w:hAnsiTheme="minorHAnsi" w:cstheme="minorHAnsi"/>
        </w:rPr>
      </w:pPr>
      <w:r w:rsidRPr="00BA7D56">
        <w:rPr>
          <w:rFonts w:asciiTheme="minorHAnsi" w:hAnsiTheme="minorHAnsi" w:cstheme="minorHAnsi"/>
        </w:rPr>
        <w:t>Relevant</w:t>
      </w:r>
      <w:r w:rsidR="008C63BE" w:rsidRPr="00BA7D56">
        <w:rPr>
          <w:rFonts w:asciiTheme="minorHAnsi" w:hAnsiTheme="minorHAnsi" w:cstheme="minorHAnsi"/>
        </w:rPr>
        <w:t xml:space="preserve"> to all performance criteria, knowledge and </w:t>
      </w:r>
      <w:r w:rsidR="00A30990" w:rsidRPr="00BA7D56">
        <w:rPr>
          <w:rFonts w:asciiTheme="minorHAnsi" w:hAnsiTheme="minorHAnsi" w:cstheme="minorHAnsi"/>
          <w:b/>
        </w:rPr>
        <w:t>performance evidence</w:t>
      </w:r>
      <w:r w:rsidR="008C63BE" w:rsidRPr="00BA7D56">
        <w:rPr>
          <w:rFonts w:asciiTheme="minorHAnsi" w:hAnsiTheme="minorHAnsi" w:cstheme="minorHAnsi"/>
        </w:rPr>
        <w:t xml:space="preserve">. </w:t>
      </w:r>
    </w:p>
    <w:p w14:paraId="4477603D" w14:textId="77777777" w:rsidR="00594D78" w:rsidRPr="00BA7D56" w:rsidRDefault="00594D78" w:rsidP="00ED3883">
      <w:pPr>
        <w:pStyle w:val="BodyText"/>
        <w:spacing w:after="0" w:line="240" w:lineRule="auto"/>
        <w:rPr>
          <w:rFonts w:asciiTheme="minorHAnsi" w:hAnsiTheme="minorHAnsi" w:cstheme="minorHAnsi"/>
        </w:rPr>
      </w:pPr>
    </w:p>
    <w:p w14:paraId="5F856ABF" w14:textId="57CABB44" w:rsidR="008C63BE" w:rsidRPr="00BA7D56" w:rsidRDefault="00BA7D56" w:rsidP="00ED3883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BA7D56">
        <w:rPr>
          <w:rFonts w:asciiTheme="minorHAnsi" w:hAnsiTheme="minorHAnsi" w:cstheme="minorHAnsi"/>
          <w:b/>
          <w:bCs/>
        </w:rPr>
        <w:t xml:space="preserve">The applicant must provide evidence of the following to gain </w:t>
      </w:r>
      <w:r w:rsidR="00ED3883">
        <w:rPr>
          <w:rFonts w:asciiTheme="minorHAnsi" w:hAnsiTheme="minorHAnsi" w:cstheme="minorHAnsi"/>
          <w:b/>
          <w:bCs/>
        </w:rPr>
        <w:t>RPL</w:t>
      </w:r>
      <w:r w:rsidRPr="00BA7D56">
        <w:rPr>
          <w:rFonts w:asciiTheme="minorHAnsi" w:hAnsiTheme="minorHAnsi" w:cstheme="minorHAnsi"/>
          <w:b/>
          <w:bCs/>
        </w:rPr>
        <w:t xml:space="preserve"> for this unit:</w:t>
      </w:r>
    </w:p>
    <w:p w14:paraId="14BF564C" w14:textId="291061F1" w:rsidR="006E18F8" w:rsidRPr="00BA7D56" w:rsidRDefault="001812D0" w:rsidP="006E18F8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BA7D56">
        <w:rPr>
          <w:rFonts w:asciiTheme="minorHAnsi" w:hAnsiTheme="minorHAnsi" w:cstheme="minorHAnsi"/>
          <w:bCs/>
        </w:rPr>
        <w:t xml:space="preserve">The applicant must </w:t>
      </w:r>
      <w:r w:rsidR="006E18F8" w:rsidRPr="00BA7D56">
        <w:rPr>
          <w:rFonts w:asciiTheme="minorHAnsi" w:hAnsiTheme="minorHAnsi" w:cstheme="minorHAnsi"/>
          <w:bCs/>
        </w:rPr>
        <w:t>operate a small business that stands alone, or is part of a department within a larger organisation. Individuals in this role interpret financial reports and other numerical data to develop financial management strategies</w:t>
      </w:r>
    </w:p>
    <w:p w14:paraId="4B19169E" w14:textId="1B342C6B" w:rsidR="001812D0" w:rsidRPr="00BA7D56" w:rsidRDefault="001812D0" w:rsidP="006E18F8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BA7D56">
        <w:rPr>
          <w:rFonts w:asciiTheme="minorHAnsi" w:hAnsiTheme="minorHAnsi" w:cstheme="minorHAnsi"/>
          <w:bCs/>
        </w:rPr>
        <w:t xml:space="preserve">Applicants who may have completed a similar unit within a </w:t>
      </w:r>
      <w:r w:rsidR="00ED3883">
        <w:rPr>
          <w:rFonts w:asciiTheme="minorHAnsi" w:hAnsiTheme="minorHAnsi" w:cstheme="minorHAnsi"/>
          <w:bCs/>
        </w:rPr>
        <w:t xml:space="preserve">previous </w:t>
      </w:r>
      <w:r w:rsidRPr="00BA7D56">
        <w:rPr>
          <w:rFonts w:asciiTheme="minorHAnsi" w:hAnsiTheme="minorHAnsi" w:cstheme="minorHAnsi"/>
          <w:bCs/>
        </w:rPr>
        <w:t>course</w:t>
      </w:r>
    </w:p>
    <w:p w14:paraId="2274CF90" w14:textId="01D2294A" w:rsidR="006E18F8" w:rsidRPr="00BA7D56" w:rsidRDefault="00451F3D" w:rsidP="006E18F8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BA7D56">
        <w:rPr>
          <w:rFonts w:asciiTheme="minorHAnsi" w:hAnsiTheme="minorHAnsi" w:cstheme="minorHAnsi"/>
          <w:bCs/>
        </w:rPr>
        <w:t xml:space="preserve">The applicant must have knowledge and skills required </w:t>
      </w:r>
      <w:r w:rsidR="006E18F8" w:rsidRPr="00BA7D56">
        <w:rPr>
          <w:rFonts w:asciiTheme="minorHAnsi" w:hAnsiTheme="minorHAnsi" w:cstheme="minorHAnsi"/>
          <w:bCs/>
        </w:rPr>
        <w:t>to operate the business according to the business plan, including legal requirements</w:t>
      </w:r>
    </w:p>
    <w:p w14:paraId="2AA1D03D" w14:textId="518E51A1" w:rsidR="00451F3D" w:rsidRPr="00BA7D56" w:rsidRDefault="006E18F8" w:rsidP="006E18F8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BA7D56">
        <w:rPr>
          <w:rFonts w:asciiTheme="minorHAnsi" w:hAnsiTheme="minorHAnsi" w:cstheme="minorHAnsi"/>
          <w:bCs/>
        </w:rPr>
        <w:t>The applicant must be able to define strategies for debt collection and managing cash flow</w:t>
      </w:r>
    </w:p>
    <w:p w14:paraId="69F9F0A2" w14:textId="610F9B74" w:rsidR="006E18F8" w:rsidRPr="00BA7D56" w:rsidRDefault="006E18F8" w:rsidP="006E18F8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BA7D56">
        <w:rPr>
          <w:rFonts w:asciiTheme="minorHAnsi" w:hAnsiTheme="minorHAnsi" w:cstheme="minorHAnsi"/>
          <w:bCs/>
        </w:rPr>
        <w:t xml:space="preserve">The applicant must be able </w:t>
      </w:r>
      <w:r w:rsidR="00BA7D56" w:rsidRPr="00BA7D56">
        <w:rPr>
          <w:rFonts w:asciiTheme="minorHAnsi" w:hAnsiTheme="minorHAnsi" w:cstheme="minorHAnsi"/>
          <w:shd w:val="clear" w:color="auto" w:fill="FFFFFF"/>
        </w:rPr>
        <w:t>monitor the business against financial plan and make changes as required</w:t>
      </w:r>
    </w:p>
    <w:p w14:paraId="1C8597E6" w14:textId="6127536C" w:rsidR="001812D0" w:rsidRPr="00BA7D56" w:rsidRDefault="001812D0" w:rsidP="00227FEA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BA7D56">
        <w:rPr>
          <w:rFonts w:asciiTheme="minorHAnsi" w:hAnsiTheme="minorHAnsi" w:cstheme="minorHAnsi"/>
          <w:bCs/>
        </w:rPr>
        <w:t>T</w:t>
      </w:r>
      <w:r w:rsidR="00BA7D56" w:rsidRPr="00BA7D56">
        <w:rPr>
          <w:rFonts w:asciiTheme="minorHAnsi" w:hAnsiTheme="minorHAnsi" w:cstheme="minorHAnsi"/>
          <w:bCs/>
        </w:rPr>
        <w:t>he applicant must demonstrate knowledge of all performance criteria, essential knowledge and skills</w:t>
      </w:r>
    </w:p>
    <w:p w14:paraId="4C2106A1" w14:textId="77777777" w:rsidR="001812D0" w:rsidRPr="00ED3883" w:rsidRDefault="001812D0" w:rsidP="00ED3883">
      <w:pPr>
        <w:spacing w:line="240" w:lineRule="auto"/>
        <w:jc w:val="both"/>
        <w:rPr>
          <w:rFonts w:asciiTheme="minorHAnsi" w:hAnsiTheme="minorHAnsi" w:cstheme="minorHAnsi"/>
          <w:b/>
          <w:bCs/>
          <w:sz w:val="16"/>
        </w:rPr>
      </w:pPr>
    </w:p>
    <w:p w14:paraId="2A08318C" w14:textId="3EC6CAD5" w:rsidR="001812D0" w:rsidRPr="00BA7D56" w:rsidRDefault="00BA7D56" w:rsidP="00ED3883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BA7D56">
        <w:rPr>
          <w:rFonts w:asciiTheme="minorHAnsi" w:hAnsiTheme="minorHAnsi" w:cstheme="minorHAnsi"/>
          <w:b/>
          <w:bCs/>
        </w:rPr>
        <w:t xml:space="preserve">Example </w:t>
      </w:r>
      <w:r w:rsidR="00ED3883">
        <w:rPr>
          <w:rFonts w:asciiTheme="minorHAnsi" w:hAnsiTheme="minorHAnsi" w:cstheme="minorHAnsi"/>
          <w:b/>
          <w:bCs/>
        </w:rPr>
        <w:t>E</w:t>
      </w:r>
      <w:r w:rsidRPr="00BA7D56">
        <w:rPr>
          <w:rFonts w:asciiTheme="minorHAnsi" w:hAnsiTheme="minorHAnsi" w:cstheme="minorHAnsi"/>
          <w:b/>
          <w:bCs/>
        </w:rPr>
        <w:t xml:space="preserve">vidence </w:t>
      </w:r>
    </w:p>
    <w:p w14:paraId="17618048" w14:textId="77777777" w:rsidR="001812D0" w:rsidRPr="00BA7D56" w:rsidRDefault="001812D0" w:rsidP="00227FEA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BA7D56">
        <w:rPr>
          <w:rFonts w:asciiTheme="minorHAnsi" w:hAnsiTheme="minorHAnsi" w:cstheme="minorHAnsi"/>
          <w:bCs/>
        </w:rPr>
        <w:t>Relevant transcript &amp; certificate</w:t>
      </w:r>
    </w:p>
    <w:p w14:paraId="4ABE2E2E" w14:textId="066767C4" w:rsidR="001812D0" w:rsidRPr="00BA7D56" w:rsidRDefault="001812D0" w:rsidP="00BA7D56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BA7D56">
        <w:rPr>
          <w:rFonts w:asciiTheme="minorHAnsi" w:hAnsiTheme="minorHAnsi" w:cstheme="minorHAnsi"/>
          <w:bCs/>
        </w:rPr>
        <w:t xml:space="preserve">Evidence of </w:t>
      </w:r>
      <w:r w:rsidR="00BA7D56" w:rsidRPr="00BA7D56">
        <w:rPr>
          <w:rFonts w:asciiTheme="minorHAnsi" w:hAnsiTheme="minorHAnsi" w:cstheme="minorHAnsi"/>
          <w:bCs/>
        </w:rPr>
        <w:t>financial decision-making activities relevant to the business</w:t>
      </w:r>
    </w:p>
    <w:p w14:paraId="7CFE81A9" w14:textId="480480C0" w:rsidR="001812D0" w:rsidRPr="00BA7D56" w:rsidRDefault="001812D0" w:rsidP="00BA7D56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BA7D56">
        <w:rPr>
          <w:rFonts w:asciiTheme="minorHAnsi" w:hAnsiTheme="minorHAnsi" w:cstheme="minorHAnsi"/>
          <w:bCs/>
        </w:rPr>
        <w:t xml:space="preserve">Evidence of </w:t>
      </w:r>
      <w:r w:rsidR="00426EF2" w:rsidRPr="00BA7D56">
        <w:rPr>
          <w:rFonts w:asciiTheme="minorHAnsi" w:hAnsiTheme="minorHAnsi" w:cstheme="minorHAnsi"/>
          <w:bCs/>
        </w:rPr>
        <w:t>capability to</w:t>
      </w:r>
      <w:r w:rsidRPr="00BA7D56">
        <w:rPr>
          <w:rFonts w:asciiTheme="minorHAnsi" w:hAnsiTheme="minorHAnsi" w:cstheme="minorHAnsi"/>
          <w:bCs/>
        </w:rPr>
        <w:t xml:space="preserve"> </w:t>
      </w:r>
      <w:r w:rsidR="00BA7D56" w:rsidRPr="00BA7D56">
        <w:rPr>
          <w:rFonts w:asciiTheme="minorHAnsi" w:hAnsiTheme="minorHAnsi" w:cstheme="minorHAnsi"/>
          <w:bCs/>
        </w:rPr>
        <w:t>clarify preparation and interpretation of budget/actual reports</w:t>
      </w:r>
    </w:p>
    <w:p w14:paraId="4AC12043" w14:textId="24EB4DC4" w:rsidR="001812D0" w:rsidRPr="00BA7D56" w:rsidRDefault="001812D0" w:rsidP="00BA7D56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BA7D56">
        <w:rPr>
          <w:rFonts w:asciiTheme="minorHAnsi" w:hAnsiTheme="minorHAnsi" w:cstheme="minorHAnsi"/>
          <w:bCs/>
        </w:rPr>
        <w:t xml:space="preserve">Evidence </w:t>
      </w:r>
      <w:r w:rsidR="00426EF2" w:rsidRPr="00BA7D56">
        <w:rPr>
          <w:rFonts w:asciiTheme="minorHAnsi" w:hAnsiTheme="minorHAnsi" w:cstheme="minorHAnsi"/>
          <w:bCs/>
        </w:rPr>
        <w:t xml:space="preserve">of </w:t>
      </w:r>
      <w:r w:rsidR="00BA7D56" w:rsidRPr="00BA7D56">
        <w:rPr>
          <w:rFonts w:asciiTheme="minorHAnsi" w:hAnsiTheme="minorHAnsi" w:cstheme="minorHAnsi"/>
          <w:bCs/>
        </w:rPr>
        <w:t>preparing profit and loss statements and their interpretation</w:t>
      </w:r>
    </w:p>
    <w:p w14:paraId="21CE028F" w14:textId="063DA603" w:rsidR="00426EF2" w:rsidRPr="00BA7D56" w:rsidRDefault="00426EF2" w:rsidP="00BA7D56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Cs/>
        </w:rPr>
      </w:pPr>
      <w:r w:rsidRPr="00BA7D56">
        <w:rPr>
          <w:rFonts w:asciiTheme="minorHAnsi" w:hAnsiTheme="minorHAnsi" w:cstheme="minorHAnsi"/>
          <w:bCs/>
        </w:rPr>
        <w:t xml:space="preserve">Evidence of </w:t>
      </w:r>
      <w:r w:rsidR="00BA7D56" w:rsidRPr="00BA7D56">
        <w:rPr>
          <w:rFonts w:asciiTheme="minorHAnsi" w:hAnsiTheme="minorHAnsi" w:cstheme="minorHAnsi"/>
          <w:bCs/>
        </w:rPr>
        <w:t>preparing balance sheets and their interpretation</w:t>
      </w:r>
    </w:p>
    <w:p w14:paraId="6501A209" w14:textId="77777777" w:rsidR="00ED3883" w:rsidRDefault="00ED3883" w:rsidP="00ED3883">
      <w:pPr>
        <w:pStyle w:val="Heading3"/>
        <w:numPr>
          <w:ilvl w:val="0"/>
          <w:numId w:val="41"/>
        </w:numPr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  <w:r w:rsidRPr="007943CF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Completion of ACFB e-learning quiz/oral questioning related to work within a fitness practice; If required this will be completed at a later stage.</w:t>
      </w:r>
      <w:r w:rsidRPr="007943CF">
        <w:rPr>
          <w:rFonts w:asciiTheme="minorHAnsi" w:hAnsiTheme="minorHAnsi" w:cstheme="minorHAnsi"/>
          <w:b w:val="0"/>
          <w:sz w:val="20"/>
          <w:szCs w:val="20"/>
        </w:rPr>
        <w:t xml:space="preserve">  </w:t>
      </w:r>
    </w:p>
    <w:p w14:paraId="7F985DB5" w14:textId="77777777" w:rsidR="001812D0" w:rsidRPr="00BA7D56" w:rsidRDefault="001812D0" w:rsidP="001812D0">
      <w:pPr>
        <w:keepNext/>
        <w:spacing w:before="240" w:after="60" w:line="276" w:lineRule="auto"/>
        <w:ind w:left="720" w:hanging="432"/>
        <w:outlineLvl w:val="2"/>
        <w:rPr>
          <w:rFonts w:asciiTheme="minorHAnsi" w:hAnsiTheme="minorHAnsi" w:cstheme="minorHAnsi"/>
          <w:b/>
          <w:bCs/>
        </w:rPr>
      </w:pPr>
      <w:r w:rsidRPr="00BA7D56">
        <w:rPr>
          <w:rFonts w:asciiTheme="minorHAnsi" w:hAnsiTheme="minorHAnsi" w:cstheme="minorHAnsi"/>
          <w:b/>
          <w:bCs/>
        </w:rPr>
        <w:t>Evidence documents may include, but not limited to:</w:t>
      </w:r>
    </w:p>
    <w:p w14:paraId="53DBD9D5" w14:textId="2ADE04E3" w:rsidR="00426EF2" w:rsidRPr="00BA7D56" w:rsidRDefault="001812D0" w:rsidP="00E16E94">
      <w:pPr>
        <w:pStyle w:val="ListParagraph"/>
        <w:numPr>
          <w:ilvl w:val="0"/>
          <w:numId w:val="6"/>
        </w:numPr>
        <w:rPr>
          <w:rFonts w:asciiTheme="minorHAnsi" w:eastAsia="Arial" w:hAnsiTheme="minorHAnsi" w:cstheme="minorHAnsi"/>
        </w:rPr>
      </w:pPr>
      <w:r w:rsidRPr="00BA7D56">
        <w:rPr>
          <w:rFonts w:asciiTheme="minorHAnsi" w:eastAsia="Arial" w:hAnsiTheme="minorHAnsi" w:cstheme="minorHAnsi"/>
        </w:rPr>
        <w:t xml:space="preserve">Copy of </w:t>
      </w:r>
      <w:r w:rsidR="00BA7D56" w:rsidRPr="00BA7D56">
        <w:rPr>
          <w:rFonts w:asciiTheme="minorHAnsi" w:eastAsia="Arial" w:hAnsiTheme="minorHAnsi" w:cstheme="minorHAnsi"/>
        </w:rPr>
        <w:t>business plan</w:t>
      </w:r>
    </w:p>
    <w:p w14:paraId="793C7E11" w14:textId="4060E9A4" w:rsidR="00BA7D56" w:rsidRPr="00ED3883" w:rsidRDefault="00426EF2" w:rsidP="00662182">
      <w:pPr>
        <w:numPr>
          <w:ilvl w:val="0"/>
          <w:numId w:val="6"/>
        </w:numPr>
        <w:shd w:val="clear" w:color="auto" w:fill="FFFFFF"/>
        <w:spacing w:line="240" w:lineRule="auto"/>
        <w:contextualSpacing/>
        <w:rPr>
          <w:rFonts w:asciiTheme="minorHAnsi" w:hAnsiTheme="minorHAnsi" w:cstheme="minorHAnsi"/>
          <w:lang w:eastAsia="en-AU"/>
        </w:rPr>
      </w:pPr>
      <w:r w:rsidRPr="00ED3883">
        <w:rPr>
          <w:rFonts w:asciiTheme="minorHAnsi" w:eastAsia="Arial" w:hAnsiTheme="minorHAnsi" w:cstheme="minorHAnsi"/>
        </w:rPr>
        <w:t xml:space="preserve">Copy of </w:t>
      </w:r>
      <w:r w:rsidR="00BA7D56" w:rsidRPr="00ED3883">
        <w:rPr>
          <w:rFonts w:asciiTheme="minorHAnsi" w:eastAsia="Arial" w:hAnsiTheme="minorHAnsi" w:cstheme="minorHAnsi"/>
        </w:rPr>
        <w:t>financial reports</w:t>
      </w:r>
      <w:r w:rsidR="00ED3883" w:rsidRPr="00ED3883">
        <w:rPr>
          <w:rFonts w:asciiTheme="minorHAnsi" w:eastAsia="Arial" w:hAnsiTheme="minorHAnsi" w:cstheme="minorHAnsi"/>
        </w:rPr>
        <w:t xml:space="preserve">, </w:t>
      </w:r>
      <w:r w:rsidR="00ED3883">
        <w:rPr>
          <w:rFonts w:asciiTheme="minorHAnsi" w:eastAsia="Arial" w:hAnsiTheme="minorHAnsi" w:cstheme="minorHAnsi"/>
        </w:rPr>
        <w:t>c</w:t>
      </w:r>
      <w:r w:rsidR="001812D0" w:rsidRPr="00ED3883">
        <w:rPr>
          <w:rFonts w:asciiTheme="minorHAnsi" w:eastAsia="Arial" w:hAnsiTheme="minorHAnsi" w:cstheme="minorHAnsi"/>
        </w:rPr>
        <w:t xml:space="preserve">opy of </w:t>
      </w:r>
      <w:r w:rsidR="00BA7D56" w:rsidRPr="00ED3883">
        <w:rPr>
          <w:rFonts w:asciiTheme="minorHAnsi" w:eastAsia="Arial" w:hAnsiTheme="minorHAnsi" w:cstheme="minorHAnsi"/>
        </w:rPr>
        <w:t>profit and loss statements and their interpretation</w:t>
      </w:r>
    </w:p>
    <w:p w14:paraId="09EECCB3" w14:textId="1B5DCBEC" w:rsidR="008C63BE" w:rsidRPr="00BA7D56" w:rsidRDefault="00BA7D56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BA7D56">
        <w:rPr>
          <w:rFonts w:asciiTheme="minorHAnsi" w:hAnsiTheme="minorHAnsi" w:cstheme="minorHAnsi"/>
          <w:i/>
          <w:sz w:val="20"/>
          <w:szCs w:val="20"/>
        </w:rPr>
        <w:lastRenderedPageBreak/>
        <w:t xml:space="preserve">Unit </w:t>
      </w:r>
      <w:r w:rsidR="00ED3883">
        <w:rPr>
          <w:rFonts w:asciiTheme="minorHAnsi" w:hAnsiTheme="minorHAnsi" w:cstheme="minorHAnsi"/>
          <w:i/>
          <w:sz w:val="20"/>
          <w:szCs w:val="20"/>
        </w:rPr>
        <w:t>E</w:t>
      </w:r>
      <w:r w:rsidRPr="00BA7D56">
        <w:rPr>
          <w:rFonts w:asciiTheme="minorHAnsi" w:hAnsiTheme="minorHAnsi" w:cstheme="minorHAnsi"/>
          <w:i/>
          <w:sz w:val="20"/>
          <w:szCs w:val="20"/>
        </w:rPr>
        <w:t xml:space="preserve">vidence </w:t>
      </w:r>
      <w:r w:rsidR="00ED3883">
        <w:rPr>
          <w:rFonts w:asciiTheme="minorHAnsi" w:hAnsiTheme="minorHAnsi" w:cstheme="minorHAnsi"/>
          <w:i/>
          <w:sz w:val="20"/>
          <w:szCs w:val="20"/>
        </w:rPr>
        <w:t>D</w:t>
      </w:r>
      <w:r w:rsidRPr="00BA7D56">
        <w:rPr>
          <w:rFonts w:asciiTheme="minorHAnsi" w:hAnsiTheme="minorHAnsi" w:cstheme="minorHAnsi"/>
          <w:i/>
          <w:sz w:val="20"/>
          <w:szCs w:val="20"/>
        </w:rPr>
        <w:t>escription</w:t>
      </w:r>
      <w:r w:rsidRPr="00BA7D56">
        <w:rPr>
          <w:rFonts w:asciiTheme="minorHAnsi" w:hAnsiTheme="minorHAnsi" w:cstheme="minorHAnsi"/>
          <w:i/>
          <w:sz w:val="20"/>
          <w:szCs w:val="20"/>
        </w:rPr>
        <w:tab/>
      </w:r>
      <w:r w:rsidRPr="00BA7D56">
        <w:rPr>
          <w:rFonts w:asciiTheme="minorHAnsi" w:hAnsiTheme="minorHAnsi" w:cstheme="minorHAnsi"/>
          <w:i/>
          <w:sz w:val="20"/>
          <w:szCs w:val="20"/>
        </w:rPr>
        <w:tab/>
      </w:r>
    </w:p>
    <w:p w14:paraId="292F9757" w14:textId="77777777" w:rsidR="008C63BE" w:rsidRPr="00BA7D56" w:rsidRDefault="003E5F57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458BD7A8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1" DrawAspect="Content" ObjectID="_1588411943" r:id="rId11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BA7D56" w:rsidRPr="00BA7D56" w14:paraId="18F1658B" w14:textId="77777777" w:rsidTr="007B2248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77BF73" w14:textId="6022FC3B" w:rsidR="008C63BE" w:rsidRPr="00BA7D56" w:rsidRDefault="00BA7D56" w:rsidP="007B2248">
            <w:pPr>
              <w:rPr>
                <w:rFonts w:asciiTheme="minorHAnsi" w:hAnsiTheme="minorHAnsi" w:cstheme="minorHAnsi"/>
                <w:b/>
              </w:rPr>
            </w:pPr>
            <w:bookmarkStart w:id="1" w:name="_Hlk514159228"/>
            <w:r w:rsidRPr="00BA7D56">
              <w:rPr>
                <w:rFonts w:asciiTheme="minorHAnsi" w:hAnsiTheme="minorHAnsi" w:cstheme="minorHAnsi"/>
                <w:b/>
              </w:rPr>
              <w:t xml:space="preserve">Applicant </w:t>
            </w:r>
            <w:r w:rsidR="00ED3883">
              <w:rPr>
                <w:rFonts w:asciiTheme="minorHAnsi" w:hAnsiTheme="minorHAnsi" w:cstheme="minorHAnsi"/>
                <w:b/>
              </w:rPr>
              <w:t>N</w:t>
            </w:r>
            <w:r w:rsidRPr="00BA7D56">
              <w:rPr>
                <w:rFonts w:asciiTheme="minorHAnsi" w:hAnsiTheme="minorHAnsi" w:cstheme="minorHAnsi"/>
                <w:b/>
              </w:rPr>
              <w:t>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BF881E8" w14:textId="77777777" w:rsidR="008C63BE" w:rsidRPr="00BA7D56" w:rsidRDefault="008C63BE" w:rsidP="005846E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9C871C" w14:textId="77777777" w:rsidR="008C63BE" w:rsidRPr="00BA7D56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  <w:p w14:paraId="0AF81152" w14:textId="77777777" w:rsidR="008C63BE" w:rsidRPr="00BA7D56" w:rsidRDefault="008C63BE" w:rsidP="004F7BD0">
            <w:pPr>
              <w:rPr>
                <w:rFonts w:asciiTheme="minorHAnsi" w:hAnsiTheme="minorHAnsi" w:cstheme="minorHAnsi"/>
                <w:b/>
              </w:rPr>
            </w:pPr>
            <w:r w:rsidRPr="00BA7D56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9BD2997" w14:textId="77777777" w:rsidR="008C63BE" w:rsidRPr="00BA7D56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bookmarkEnd w:id="1"/>
    <w:p w14:paraId="7FD1373F" w14:textId="77777777" w:rsidR="00415554" w:rsidRPr="00BA7D56" w:rsidRDefault="003E5F57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20DD1A61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26" DrawAspect="Content" ObjectID="_1588411944" r:id="rId12"/>
        </w:pi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0"/>
        <w:gridCol w:w="1073"/>
        <w:gridCol w:w="2238"/>
        <w:gridCol w:w="2527"/>
        <w:gridCol w:w="6608"/>
        <w:gridCol w:w="1143"/>
        <w:gridCol w:w="1251"/>
      </w:tblGrid>
      <w:tr w:rsidR="00ED3883" w:rsidRPr="00BA7D56" w14:paraId="22AC7C61" w14:textId="77777777" w:rsidTr="00184799">
        <w:trPr>
          <w:cantSplit/>
          <w:trHeight w:val="392"/>
          <w:tblHeader/>
        </w:trPr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5D1B" w14:textId="444A2894" w:rsidR="00ED3883" w:rsidRPr="00BA7D56" w:rsidRDefault="00ED3883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color w:val="auto"/>
                <w:sz w:val="20"/>
              </w:rPr>
              <w:t>SIS</w:t>
            </w:r>
            <w:r w:rsidRPr="00BA7D56">
              <w:rPr>
                <w:rFonts w:asciiTheme="minorHAnsi" w:hAnsiTheme="minorHAnsi" w:cstheme="minorHAnsi"/>
                <w:b/>
                <w:i/>
                <w:color w:val="auto"/>
                <w:sz w:val="20"/>
              </w:rPr>
              <w:t>40215</w:t>
            </w:r>
          </w:p>
        </w:tc>
        <w:tc>
          <w:tcPr>
            <w:tcW w:w="15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99F8" w14:textId="06885E35" w:rsidR="00ED3883" w:rsidRPr="00BA7D56" w:rsidRDefault="00ED3883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color w:val="auto"/>
                <w:sz w:val="20"/>
              </w:rPr>
              <w:t xml:space="preserve">Certificate </w: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t>IV</w:t>
            </w:r>
            <w:r w:rsidRPr="00BA7D56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t>i</w:t>
            </w:r>
            <w:r w:rsidRPr="00BA7D56">
              <w:rPr>
                <w:rFonts w:asciiTheme="minorHAnsi" w:hAnsiTheme="minorHAnsi" w:cstheme="minorHAnsi"/>
                <w:color w:val="auto"/>
                <w:sz w:val="20"/>
              </w:rPr>
              <w:t xml:space="preserve">n </w: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t>F</w:t>
            </w:r>
            <w:r w:rsidRPr="00BA7D56">
              <w:rPr>
                <w:rFonts w:asciiTheme="minorHAnsi" w:hAnsiTheme="minorHAnsi" w:cstheme="minorHAnsi"/>
                <w:color w:val="auto"/>
                <w:sz w:val="20"/>
              </w:rPr>
              <w:t>itness</w:t>
            </w:r>
          </w:p>
        </w:tc>
        <w:tc>
          <w:tcPr>
            <w:tcW w:w="21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1162" w14:textId="7DB14CD9" w:rsidR="00ED3883" w:rsidRPr="00ED3883" w:rsidRDefault="00ED3883" w:rsidP="00ED388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D3883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BSBSMB406 </w:t>
            </w:r>
            <w:r w:rsidRPr="00ED3883">
              <w:rPr>
                <w:rFonts w:asciiTheme="minorHAnsi" w:hAnsiTheme="minorHAnsi" w:cstheme="minorHAnsi"/>
                <w:b/>
                <w:sz w:val="22"/>
              </w:rPr>
              <w:t>Manage Small Business Finances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EDCE1" w14:textId="06FF62EC" w:rsidR="00ED3883" w:rsidRPr="00BA7D56" w:rsidRDefault="00ED3883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Office 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U</w:t>
            </w: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se 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</w:t>
            </w: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nly</w:t>
            </w:r>
          </w:p>
        </w:tc>
      </w:tr>
      <w:tr w:rsidR="00233D9D" w:rsidRPr="00BA7D56" w14:paraId="7E32EC4E" w14:textId="77777777" w:rsidTr="00233D9D">
        <w:trPr>
          <w:cantSplit/>
          <w:trHeight w:val="305"/>
          <w:tblHeader/>
        </w:trPr>
        <w:tc>
          <w:tcPr>
            <w:tcW w:w="20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3E2C" w14:textId="70020001" w:rsidR="00233D9D" w:rsidRPr="00BA7D56" w:rsidRDefault="00233D9D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Prerequisite: </w:t>
            </w:r>
            <w:r w:rsidRPr="00ED3883">
              <w:rPr>
                <w:rFonts w:asciiTheme="minorHAnsi" w:hAnsiTheme="minorHAnsi" w:cstheme="minorHAnsi"/>
                <w:bCs/>
                <w:color w:val="auto"/>
                <w:sz w:val="20"/>
              </w:rPr>
              <w:t>N</w:t>
            </w:r>
            <w:r w:rsidRPr="00BA7D56">
              <w:rPr>
                <w:rFonts w:asciiTheme="minorHAnsi" w:hAnsiTheme="minorHAnsi" w:cstheme="minorHAnsi"/>
                <w:bCs/>
                <w:color w:val="auto"/>
                <w:sz w:val="20"/>
              </w:rPr>
              <w:t>one</w:t>
            </w:r>
          </w:p>
        </w:tc>
        <w:tc>
          <w:tcPr>
            <w:tcW w:w="21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EC96" w14:textId="7E6E3C76" w:rsidR="00233D9D" w:rsidRPr="00BA7D56" w:rsidRDefault="00233D9D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2FEB9" w14:textId="77777777" w:rsidR="00233D9D" w:rsidRPr="00BA7D56" w:rsidRDefault="00233D9D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Sufficient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2DCF1" w14:textId="4A22B0AD" w:rsidR="00233D9D" w:rsidRPr="00BA7D56" w:rsidRDefault="00233D9D" w:rsidP="00415554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F.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</w:t>
            </w: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.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R</w:t>
            </w: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.</w:t>
            </w:r>
          </w:p>
        </w:tc>
      </w:tr>
      <w:tr w:rsidR="00BA7D56" w:rsidRPr="00BA7D56" w14:paraId="31B5CAF3" w14:textId="77777777" w:rsidTr="00184799">
        <w:trPr>
          <w:cantSplit/>
          <w:trHeight w:val="464"/>
        </w:trPr>
        <w:tc>
          <w:tcPr>
            <w:tcW w:w="12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559D" w14:textId="7A95682D" w:rsidR="007B2248" w:rsidRPr="00BA7D56" w:rsidRDefault="00BA7D56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Elements / </w:t>
            </w:r>
            <w:r w:rsidR="00ED388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P</w:t>
            </w: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erformance </w:t>
            </w:r>
            <w:r w:rsidR="00ED388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C</w:t>
            </w: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riteria</w:t>
            </w:r>
          </w:p>
        </w:tc>
        <w:tc>
          <w:tcPr>
            <w:tcW w:w="2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012374" w14:textId="05B1C892" w:rsidR="007B2248" w:rsidRPr="00BA7D56" w:rsidRDefault="00BA7D56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Evidence</w:t>
            </w:r>
            <w:r w:rsidR="007B2248" w:rsidRPr="00BA7D56">
              <w:rPr>
                <w:rFonts w:asciiTheme="minorHAnsi" w:hAnsiTheme="minorHAnsi" w:cstheme="minorHAnsi"/>
                <w:b/>
                <w:bCs/>
                <w:i/>
                <w:color w:val="auto"/>
                <w:sz w:val="20"/>
              </w:rPr>
              <w:t xml:space="preserve"> 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(</w:t>
            </w:r>
            <w:r w:rsidR="00ED3883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A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pplicant; </w:t>
            </w:r>
            <w:r w:rsidR="00ED3883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E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xplain in detail how your evidence relates to the required knowledge listed)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B9F48E" w14:textId="77777777" w:rsidR="007B2248" w:rsidRPr="00BA7D56" w:rsidRDefault="007B2248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E7CD25" w14:textId="77777777" w:rsidR="007B2248" w:rsidRPr="00BA7D56" w:rsidRDefault="007B2248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</w:tr>
      <w:tr w:rsidR="00BA7D56" w:rsidRPr="00BA7D56" w14:paraId="3F7C839D" w14:textId="77777777" w:rsidTr="008C63BE">
        <w:trPr>
          <w:cantSplit/>
          <w:trHeight w:val="332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7A332" w14:textId="564C6CA9" w:rsidR="007B2248" w:rsidRPr="00BA7D56" w:rsidRDefault="007B2248" w:rsidP="00ED3883">
            <w:pPr>
              <w:rPr>
                <w:rFonts w:asciiTheme="minorHAnsi" w:hAnsiTheme="minorHAnsi" w:cstheme="minorHAnsi"/>
                <w:b/>
              </w:rPr>
            </w:pPr>
            <w:r w:rsidRPr="00BA7D56">
              <w:rPr>
                <w:rFonts w:asciiTheme="minorHAnsi" w:hAnsiTheme="minorHAnsi" w:cstheme="minorHAnsi"/>
                <w:b/>
              </w:rPr>
              <w:t xml:space="preserve">1. </w:t>
            </w:r>
            <w:r w:rsidR="00C50CDC" w:rsidRPr="00BA7D56">
              <w:rPr>
                <w:rFonts w:asciiTheme="minorHAnsi" w:hAnsiTheme="minorHAnsi" w:cstheme="minorHAnsi"/>
                <w:b/>
              </w:rPr>
              <w:t>Implement financial plan</w:t>
            </w:r>
          </w:p>
        </w:tc>
      </w:tr>
      <w:tr w:rsidR="00ED3883" w:rsidRPr="00BA7D56" w14:paraId="1660B7DE" w14:textId="77777777" w:rsidTr="00184799">
        <w:trPr>
          <w:cantSplit/>
          <w:trHeight w:val="1209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FEB2" w14:textId="77777777" w:rsidR="00ED3883" w:rsidRPr="00BA7D56" w:rsidRDefault="00ED3883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color w:val="auto"/>
                <w:sz w:val="20"/>
              </w:rPr>
              <w:t>1.1</w:t>
            </w:r>
          </w:p>
        </w:tc>
        <w:tc>
          <w:tcPr>
            <w:tcW w:w="10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4B247" w14:textId="4CF16BEE" w:rsidR="00ED3883" w:rsidRPr="00BA7D56" w:rsidRDefault="00ED3883" w:rsidP="00184799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BA7D56">
              <w:rPr>
                <w:rFonts w:asciiTheme="minorHAnsi" w:hAnsiTheme="minorHAnsi" w:cstheme="minorHAnsi"/>
                <w:lang w:eastAsia="en-AU"/>
              </w:rPr>
              <w:t>Identify financial information requirements and obtain specialist services, as required, to profitably operate the business in accordance with the business plan</w:t>
            </w:r>
            <w:r>
              <w:rPr>
                <w:rFonts w:asciiTheme="minorHAnsi" w:hAnsiTheme="minorHAnsi" w:cstheme="minorHAnsi"/>
                <w:lang w:eastAsia="en-AU"/>
              </w:rPr>
              <w:t>.</w:t>
            </w:r>
          </w:p>
        </w:tc>
        <w:tc>
          <w:tcPr>
            <w:tcW w:w="29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D82FCC" w14:textId="77777777" w:rsidR="00ED3883" w:rsidRPr="00BA7D56" w:rsidRDefault="003E5F57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5D49C69D">
                <v:rect id="_x0000_s1080" style="position:absolute;left:0;text-align:left;margin-left:76.55pt;margin-top:646.8pt;width:119.05pt;height:102.6pt;z-index:25174016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80" DrawAspect="Content" ObjectID="_1588411945" r:id="rId13"/>
              </w:pi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72556AE5">
                <v:rect id="_x0000_s1079" style="position:absolute;left:0;text-align:left;margin-left:76.55pt;margin-top:646.8pt;width:119.05pt;height:102.6pt;z-index:251739136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79" DrawAspect="Content" ObjectID="_1588411946" r:id="rId14"/>
              </w:pi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AE956E" w14:textId="77777777" w:rsidR="00ED3883" w:rsidRPr="00BA7D56" w:rsidRDefault="00ED3883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A75B28" w14:textId="77777777" w:rsidR="00ED3883" w:rsidRPr="00BA7D56" w:rsidRDefault="00ED3883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ED3883" w:rsidRPr="00BA7D56" w14:paraId="2E40CE8B" w14:textId="77777777" w:rsidTr="00233D9D">
        <w:trPr>
          <w:cantSplit/>
          <w:trHeight w:val="55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8B2E" w14:textId="77777777" w:rsidR="00ED3883" w:rsidRPr="00BA7D56" w:rsidRDefault="00ED3883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color w:val="auto"/>
                <w:sz w:val="20"/>
              </w:rPr>
              <w:t>1.2</w:t>
            </w:r>
          </w:p>
        </w:tc>
        <w:tc>
          <w:tcPr>
            <w:tcW w:w="10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A1AC8" w14:textId="0088D82F" w:rsidR="00ED3883" w:rsidRPr="00BA7D56" w:rsidRDefault="00ED3883" w:rsidP="00184799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BA7D56">
              <w:rPr>
                <w:rFonts w:asciiTheme="minorHAnsi" w:hAnsiTheme="minorHAnsi" w:cstheme="minorHAnsi"/>
                <w:shd w:val="clear" w:color="auto" w:fill="FFFFFF"/>
              </w:rPr>
              <w:t>Produce financial budgets or projections, including cash flow estimates, as required for each forward period, and distribute to relevant people in accordance with legal requirements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.</w:t>
            </w:r>
          </w:p>
        </w:tc>
        <w:tc>
          <w:tcPr>
            <w:tcW w:w="2964" w:type="pct"/>
            <w:gridSpan w:val="2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72257E6" w14:textId="77777777" w:rsidR="00ED3883" w:rsidRPr="00BA7D56" w:rsidRDefault="00ED3883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930C4F" w14:textId="77777777" w:rsidR="00ED3883" w:rsidRPr="00BA7D56" w:rsidRDefault="00ED3883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4C3958" w14:textId="77777777" w:rsidR="00ED3883" w:rsidRPr="00BA7D56" w:rsidRDefault="00ED3883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ED3883" w:rsidRPr="00BA7D56" w14:paraId="57C15AC4" w14:textId="77777777" w:rsidTr="00184799">
        <w:trPr>
          <w:cantSplit/>
          <w:trHeight w:val="1232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81B7" w14:textId="77777777" w:rsidR="00ED3883" w:rsidRPr="00BA7D56" w:rsidRDefault="00ED3883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color w:val="auto"/>
                <w:sz w:val="20"/>
              </w:rPr>
              <w:t>1.3</w:t>
            </w:r>
          </w:p>
        </w:tc>
        <w:tc>
          <w:tcPr>
            <w:tcW w:w="10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D0D71" w14:textId="64C66FD0" w:rsidR="00ED3883" w:rsidRPr="00ED3883" w:rsidRDefault="00ED3883" w:rsidP="00184799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BA7D56">
              <w:rPr>
                <w:rFonts w:asciiTheme="minorHAnsi" w:hAnsiTheme="minorHAnsi" w:cstheme="minorHAnsi"/>
                <w:shd w:val="clear" w:color="auto" w:fill="FFFFFF"/>
              </w:rPr>
              <w:t>Negotiate, secure and manage business capital to best enable implementation of the business plan and to meet requirements of financial backers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.</w:t>
            </w:r>
          </w:p>
        </w:tc>
        <w:tc>
          <w:tcPr>
            <w:tcW w:w="2964" w:type="pct"/>
            <w:gridSpan w:val="2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FB97838" w14:textId="77777777" w:rsidR="00ED3883" w:rsidRPr="00BA7D56" w:rsidRDefault="00ED3883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460A30" w14:textId="77777777" w:rsidR="00ED3883" w:rsidRPr="00BA7D56" w:rsidRDefault="00ED3883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018111" w14:textId="77777777" w:rsidR="00ED3883" w:rsidRPr="00BA7D56" w:rsidRDefault="00ED3883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ED3883" w:rsidRPr="00BA7D56" w14:paraId="38B30342" w14:textId="77777777" w:rsidTr="00184799">
        <w:trPr>
          <w:cantSplit/>
          <w:trHeight w:val="96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4CFFA" w14:textId="4E8980B4" w:rsidR="00ED3883" w:rsidRPr="00BA7D56" w:rsidRDefault="00ED3883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color w:val="auto"/>
                <w:sz w:val="20"/>
              </w:rPr>
              <w:t>1.4</w:t>
            </w:r>
          </w:p>
        </w:tc>
        <w:tc>
          <w:tcPr>
            <w:tcW w:w="10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CB7DE3" w14:textId="7929ADC0" w:rsidR="00ED3883" w:rsidRPr="00BA7D56" w:rsidRDefault="00ED3883" w:rsidP="00184799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BA7D56">
              <w:rPr>
                <w:rFonts w:asciiTheme="minorHAnsi" w:hAnsiTheme="minorHAnsi" w:cstheme="minorHAnsi"/>
                <w:shd w:val="clear" w:color="auto" w:fill="FFFFFF"/>
              </w:rPr>
              <w:t>Develop and maintain strategies to enable adequate financial provision for taxation in accordance with legal requirements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.</w:t>
            </w:r>
          </w:p>
        </w:tc>
        <w:tc>
          <w:tcPr>
            <w:tcW w:w="2964" w:type="pct"/>
            <w:gridSpan w:val="2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2A96606" w14:textId="77777777" w:rsidR="00ED3883" w:rsidRPr="00BA7D56" w:rsidRDefault="00ED3883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BBD7FD" w14:textId="77777777" w:rsidR="00ED3883" w:rsidRPr="00BA7D56" w:rsidRDefault="00ED3883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59B64A" w14:textId="77777777" w:rsidR="00ED3883" w:rsidRPr="00BA7D56" w:rsidRDefault="00ED3883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</w:tbl>
    <w:p w14:paraId="3DCA2F93" w14:textId="77777777" w:rsidR="00ED3883" w:rsidRDefault="00ED3883" w:rsidP="005E57B9">
      <w:pPr>
        <w:pStyle w:val="TableNormal1"/>
        <w:spacing w:before="0" w:after="0" w:line="240" w:lineRule="exact"/>
        <w:rPr>
          <w:rFonts w:asciiTheme="minorHAnsi" w:hAnsiTheme="minorHAnsi" w:cstheme="minorHAnsi"/>
          <w:color w:val="auto"/>
          <w:sz w:val="20"/>
        </w:rPr>
        <w:sectPr w:rsidR="00ED3883" w:rsidSect="00184799">
          <w:headerReference w:type="default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1696"/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1"/>
        <w:gridCol w:w="3310"/>
        <w:gridCol w:w="9135"/>
        <w:gridCol w:w="1143"/>
        <w:gridCol w:w="1251"/>
      </w:tblGrid>
      <w:tr w:rsidR="00BA7D56" w:rsidRPr="00BA7D56" w14:paraId="4BC9E470" w14:textId="77777777" w:rsidTr="00233D9D">
        <w:trPr>
          <w:cantSplit/>
          <w:trHeight w:val="21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01B8B" w14:textId="56858E2E" w:rsidR="00C50CDC" w:rsidRPr="00BA7D56" w:rsidRDefault="00C50CDC" w:rsidP="00233D9D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color w:val="auto"/>
                <w:sz w:val="20"/>
              </w:rPr>
              <w:lastRenderedPageBreak/>
              <w:t>1..5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5D546C" w14:textId="4EFB8F84" w:rsidR="00C50CDC" w:rsidRPr="00BA7D56" w:rsidRDefault="00C50CDC" w:rsidP="00233D9D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BA7D56">
              <w:rPr>
                <w:rFonts w:asciiTheme="minorHAnsi" w:hAnsiTheme="minorHAnsi" w:cstheme="minorHAnsi"/>
                <w:shd w:val="clear" w:color="auto" w:fill="FFFFFF"/>
              </w:rPr>
              <w:t>Develop, monitor and maintain client credit policies, including contingencies for debtors in default, to maximise cash flow</w:t>
            </w:r>
            <w:r w:rsidR="00BA7D56">
              <w:rPr>
                <w:rFonts w:asciiTheme="minorHAnsi" w:hAnsiTheme="minorHAnsi" w:cstheme="minorHAnsi"/>
                <w:shd w:val="clear" w:color="auto" w:fill="FFFFFF"/>
              </w:rPr>
              <w:t>.</w:t>
            </w:r>
          </w:p>
        </w:tc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4A7CA487" w14:textId="77777777" w:rsidR="00C50CDC" w:rsidRPr="00BA7D56" w:rsidRDefault="00C50CDC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C09B19" w14:textId="77777777" w:rsidR="00C50CDC" w:rsidRPr="00BA7D56" w:rsidRDefault="00C50CDC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0ACF92" w14:textId="77777777" w:rsidR="00C50CDC" w:rsidRPr="00BA7D56" w:rsidRDefault="00C50CDC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BA7D56" w:rsidRPr="00BA7D56" w14:paraId="7A17225F" w14:textId="77777777" w:rsidTr="00233D9D">
        <w:trPr>
          <w:cantSplit/>
          <w:trHeight w:val="21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1FC58" w14:textId="1D090CA2" w:rsidR="00C50CDC" w:rsidRPr="00BA7D56" w:rsidRDefault="00C50CDC" w:rsidP="00233D9D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color w:val="auto"/>
                <w:sz w:val="20"/>
              </w:rPr>
              <w:t>1.6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AB967" w14:textId="23BDA308" w:rsidR="00C50CDC" w:rsidRPr="00BA7D56" w:rsidRDefault="00C50CDC" w:rsidP="00233D9D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BA7D56">
              <w:rPr>
                <w:rFonts w:asciiTheme="minorHAnsi" w:hAnsiTheme="minorHAnsi" w:cstheme="minorHAnsi"/>
                <w:shd w:val="clear" w:color="auto" w:fill="FFFFFF"/>
              </w:rPr>
              <w:t>Select key performance indicators to enable ongoing monitoring of financial performance</w:t>
            </w:r>
            <w:r w:rsidR="00BA7D56">
              <w:rPr>
                <w:rFonts w:asciiTheme="minorHAnsi" w:hAnsiTheme="minorHAnsi" w:cstheme="minorHAnsi"/>
                <w:shd w:val="clear" w:color="auto" w:fill="FFFFFF"/>
              </w:rPr>
              <w:t>.</w:t>
            </w:r>
          </w:p>
        </w:tc>
        <w:tc>
          <w:tcPr>
            <w:tcW w:w="2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5A275A97" w14:textId="77777777" w:rsidR="00C50CDC" w:rsidRPr="00BA7D56" w:rsidRDefault="00C50CDC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CB3935" w14:textId="77777777" w:rsidR="00C50CDC" w:rsidRPr="00BA7D56" w:rsidRDefault="00C50CDC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5E84BD" w14:textId="77777777" w:rsidR="00C50CDC" w:rsidRPr="00BA7D56" w:rsidRDefault="00C50CDC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BA7D56" w:rsidRPr="00BA7D56" w14:paraId="37BB3C47" w14:textId="77777777" w:rsidTr="00233D9D">
        <w:trPr>
          <w:cantSplit/>
          <w:trHeight w:val="264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D268A" w14:textId="7F365DF7" w:rsidR="00C50CDC" w:rsidRPr="00BA7D56" w:rsidRDefault="00C50CDC" w:rsidP="00233D9D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color w:val="auto"/>
                <w:sz w:val="20"/>
              </w:rPr>
              <w:t>1.7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C688D" w14:textId="3B2A452A" w:rsidR="00C50CDC" w:rsidRPr="00BA7D56" w:rsidRDefault="00C50CDC" w:rsidP="00233D9D">
            <w:pPr>
              <w:spacing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BA7D56">
              <w:rPr>
                <w:rFonts w:asciiTheme="minorHAnsi" w:hAnsiTheme="minorHAnsi" w:cstheme="minorHAnsi"/>
                <w:shd w:val="clear" w:color="auto" w:fill="FFFFFF"/>
              </w:rPr>
              <w:t>Record and communicate financial procedures to relevant people to facilitate implementation of the business plan</w:t>
            </w:r>
            <w:r w:rsidR="00BA7D56">
              <w:rPr>
                <w:rFonts w:asciiTheme="minorHAnsi" w:hAnsiTheme="minorHAnsi" w:cstheme="minorHAnsi"/>
                <w:shd w:val="clear" w:color="auto" w:fill="FFFFFF"/>
              </w:rPr>
              <w:t>.</w:t>
            </w:r>
          </w:p>
        </w:tc>
        <w:tc>
          <w:tcPr>
            <w:tcW w:w="29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2D3E30F" w14:textId="77777777" w:rsidR="00C50CDC" w:rsidRPr="00BA7D56" w:rsidRDefault="00C50CDC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BA776A" w14:textId="77777777" w:rsidR="00C50CDC" w:rsidRPr="00BA7D56" w:rsidRDefault="00C50CDC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83E37F" w14:textId="77777777" w:rsidR="00C50CDC" w:rsidRPr="00BA7D56" w:rsidRDefault="00C50CDC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BA7D56" w:rsidRPr="00BA7D56" w14:paraId="28680C45" w14:textId="77777777" w:rsidTr="00233D9D">
        <w:trPr>
          <w:cantSplit/>
          <w:trHeight w:val="33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09605" w14:textId="2C457EA2" w:rsidR="007B2248" w:rsidRPr="00BA7D56" w:rsidRDefault="007B2248" w:rsidP="00233D9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BA7D56">
              <w:rPr>
                <w:rFonts w:asciiTheme="minorHAnsi" w:hAnsiTheme="minorHAnsi" w:cstheme="minorHAnsi"/>
                <w:b/>
              </w:rPr>
              <w:t>2.</w:t>
            </w:r>
            <w:r w:rsidR="001812D0" w:rsidRPr="00BA7D56">
              <w:rPr>
                <w:rFonts w:asciiTheme="minorHAnsi" w:hAnsiTheme="minorHAnsi" w:cstheme="minorHAnsi"/>
                <w:b/>
              </w:rPr>
              <w:t xml:space="preserve"> </w:t>
            </w:r>
            <w:r w:rsidR="00C50CDC" w:rsidRPr="00BA7D56">
              <w:rPr>
                <w:rFonts w:asciiTheme="minorHAnsi" w:hAnsiTheme="minorHAnsi" w:cstheme="minorHAnsi"/>
                <w:b/>
              </w:rPr>
              <w:t>Monitor financial performance</w:t>
            </w:r>
          </w:p>
        </w:tc>
      </w:tr>
      <w:tr w:rsidR="00233D9D" w:rsidRPr="00BA7D56" w14:paraId="472BC02D" w14:textId="77777777" w:rsidTr="00233D9D">
        <w:trPr>
          <w:cantSplit/>
          <w:trHeight w:val="69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6D5C" w14:textId="15FFCFD1" w:rsidR="00233D9D" w:rsidRPr="00BA7D56" w:rsidRDefault="00233D9D" w:rsidP="0018479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2.1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F4866" w14:textId="2F3FD67D" w:rsidR="00233D9D" w:rsidRPr="00BA7D56" w:rsidRDefault="00233D9D" w:rsidP="00233D9D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BA7D56">
              <w:rPr>
                <w:rFonts w:asciiTheme="minorHAnsi" w:hAnsiTheme="minorHAnsi" w:cstheme="minorHAnsi"/>
                <w:shd w:val="clear" w:color="auto" w:fill="FFFFFF"/>
              </w:rPr>
              <w:t>Regularly monitor and report on financial performance targets, and analyse data to establish extent to which the financial plan has been met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.</w:t>
            </w:r>
          </w:p>
        </w:tc>
        <w:tc>
          <w:tcPr>
            <w:tcW w:w="29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D9530F" w14:textId="77777777" w:rsidR="00233D9D" w:rsidRPr="00BA7D56" w:rsidRDefault="00233D9D" w:rsidP="00233D9D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456C5" w14:textId="77777777" w:rsidR="00233D9D" w:rsidRPr="00BA7D56" w:rsidRDefault="00233D9D" w:rsidP="00233D9D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181C1" w14:textId="77777777" w:rsidR="00233D9D" w:rsidRPr="00BA7D56" w:rsidRDefault="00233D9D" w:rsidP="00233D9D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233D9D" w:rsidRPr="00BA7D56" w14:paraId="76433137" w14:textId="77777777" w:rsidTr="00233D9D">
        <w:trPr>
          <w:cantSplit/>
          <w:trHeight w:val="683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49F3" w14:textId="169B6C8C" w:rsidR="00233D9D" w:rsidRPr="00BA7D56" w:rsidRDefault="00233D9D" w:rsidP="0018479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2.2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9D3AE" w14:textId="1D191D6B" w:rsidR="00233D9D" w:rsidRPr="00BA7D56" w:rsidRDefault="00233D9D" w:rsidP="00233D9D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BA7D56">
              <w:rPr>
                <w:rFonts w:asciiTheme="minorHAnsi" w:hAnsiTheme="minorHAnsi" w:cstheme="minorHAnsi"/>
                <w:shd w:val="clear" w:color="auto" w:fill="FFFFFF"/>
              </w:rPr>
              <w:t>Monitor marketing and operational strategies for their effects on the financial plan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.</w:t>
            </w:r>
          </w:p>
        </w:tc>
        <w:tc>
          <w:tcPr>
            <w:tcW w:w="29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FAA357" w14:textId="77777777" w:rsidR="00233D9D" w:rsidRPr="00BA7D56" w:rsidRDefault="00233D9D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8EE04" w14:textId="77777777" w:rsidR="00233D9D" w:rsidRPr="00BA7D56" w:rsidRDefault="00233D9D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FC5C6" w14:textId="77777777" w:rsidR="00233D9D" w:rsidRPr="00BA7D56" w:rsidRDefault="00233D9D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233D9D" w:rsidRPr="00BA7D56" w14:paraId="49771F60" w14:textId="77777777" w:rsidTr="00233D9D">
        <w:trPr>
          <w:cantSplit/>
          <w:trHeight w:val="529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0797" w14:textId="0C323149" w:rsidR="00233D9D" w:rsidRPr="00BA7D56" w:rsidRDefault="00233D9D" w:rsidP="0018479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2.3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3E208" w14:textId="10684B34" w:rsidR="00233D9D" w:rsidRPr="00BA7D56" w:rsidRDefault="00233D9D" w:rsidP="00233D9D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BA7D56">
              <w:rPr>
                <w:rFonts w:asciiTheme="minorHAnsi" w:hAnsiTheme="minorHAnsi" w:cstheme="minorHAnsi"/>
                <w:shd w:val="clear" w:color="auto" w:fill="FFFFFF"/>
              </w:rPr>
              <w:t>Calculate and evaluate financial ratios according to own or industry benchmarks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.</w:t>
            </w:r>
          </w:p>
        </w:tc>
        <w:tc>
          <w:tcPr>
            <w:tcW w:w="29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BE30CE6" w14:textId="77777777" w:rsidR="00233D9D" w:rsidRPr="00BA7D56" w:rsidRDefault="00233D9D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728BAC" w14:textId="77777777" w:rsidR="00233D9D" w:rsidRPr="00BA7D56" w:rsidRDefault="00233D9D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5478F" w14:textId="77777777" w:rsidR="00233D9D" w:rsidRPr="00BA7D56" w:rsidRDefault="00233D9D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233D9D" w:rsidRPr="00BA7D56" w14:paraId="68EF88BE" w14:textId="77777777" w:rsidTr="00233D9D">
        <w:trPr>
          <w:cantSplit/>
          <w:trHeight w:val="284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AD8F3" w14:textId="7A280752" w:rsidR="00233D9D" w:rsidRPr="00BA7D56" w:rsidRDefault="00233D9D" w:rsidP="0018479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</w:pPr>
            <w:r w:rsidRPr="00BA7D56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2.4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31D465" w14:textId="42562DAE" w:rsidR="00233D9D" w:rsidRPr="00BA7D56" w:rsidRDefault="00233D9D" w:rsidP="00233D9D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BA7D56">
              <w:rPr>
                <w:rFonts w:asciiTheme="minorHAnsi" w:hAnsiTheme="minorHAnsi" w:cstheme="minorHAnsi"/>
                <w:shd w:val="clear" w:color="auto" w:fill="FFFFFF"/>
              </w:rPr>
              <w:t>Assess financial plan to determine whether variations or alternative plans are needed, and change as required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.</w:t>
            </w:r>
          </w:p>
        </w:tc>
        <w:tc>
          <w:tcPr>
            <w:tcW w:w="29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DADF2AB" w14:textId="77777777" w:rsidR="00233D9D" w:rsidRPr="00BA7D56" w:rsidRDefault="00233D9D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436B01" w14:textId="77777777" w:rsidR="00233D9D" w:rsidRPr="00BA7D56" w:rsidRDefault="00233D9D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6CD9E3" w14:textId="77777777" w:rsidR="00233D9D" w:rsidRPr="00BA7D56" w:rsidRDefault="00233D9D" w:rsidP="00233D9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754B6A5F" w14:textId="77777777" w:rsidR="00306986" w:rsidRPr="00BA7D56" w:rsidRDefault="00306986">
      <w:pPr>
        <w:rPr>
          <w:rFonts w:asciiTheme="minorHAnsi" w:hAnsiTheme="minorHAnsi" w:cstheme="minorHAnsi"/>
        </w:rPr>
      </w:pPr>
    </w:p>
    <w:p w14:paraId="693CAFCD" w14:textId="77777777" w:rsidR="00306986" w:rsidRPr="00BA7D56" w:rsidRDefault="00306986">
      <w:pPr>
        <w:rPr>
          <w:rFonts w:asciiTheme="minorHAnsi" w:hAnsiTheme="minorHAnsi" w:cstheme="minorHAnsi"/>
        </w:rPr>
      </w:pPr>
    </w:p>
    <w:p w14:paraId="58313DE3" w14:textId="77777777" w:rsidR="00306986" w:rsidRPr="00BA7D56" w:rsidRDefault="00306986">
      <w:pPr>
        <w:rPr>
          <w:rFonts w:asciiTheme="minorHAnsi" w:hAnsiTheme="minorHAnsi" w:cstheme="minorHAnsi"/>
        </w:rPr>
      </w:pPr>
    </w:p>
    <w:p w14:paraId="74201550" w14:textId="77777777" w:rsidR="00306986" w:rsidRPr="00BA7D56" w:rsidRDefault="00306986">
      <w:pPr>
        <w:rPr>
          <w:rFonts w:asciiTheme="minorHAnsi" w:hAnsiTheme="minorHAnsi" w:cstheme="minorHAnsi"/>
        </w:rPr>
      </w:pPr>
    </w:p>
    <w:p w14:paraId="0DDE94D4" w14:textId="77777777" w:rsidR="00306986" w:rsidRPr="00BA7D56" w:rsidRDefault="00306986">
      <w:pPr>
        <w:rPr>
          <w:rFonts w:asciiTheme="minorHAnsi" w:hAnsiTheme="minorHAnsi" w:cstheme="minorHAnsi"/>
        </w:rPr>
      </w:pPr>
    </w:p>
    <w:p w14:paraId="2F0038BF" w14:textId="77777777" w:rsidR="00306986" w:rsidRPr="00BA7D56" w:rsidRDefault="00306986">
      <w:pPr>
        <w:rPr>
          <w:rFonts w:asciiTheme="minorHAnsi" w:hAnsiTheme="minorHAnsi" w:cstheme="minorHAnsi"/>
        </w:rPr>
      </w:pPr>
    </w:p>
    <w:p w14:paraId="368DC5EA" w14:textId="77777777" w:rsidR="00306986" w:rsidRPr="00BA7D56" w:rsidRDefault="00306986">
      <w:pPr>
        <w:rPr>
          <w:rFonts w:asciiTheme="minorHAnsi" w:hAnsiTheme="minorHAnsi" w:cstheme="minorHAnsi"/>
        </w:rPr>
      </w:pPr>
    </w:p>
    <w:p w14:paraId="77EE6344" w14:textId="77777777" w:rsidR="00306986" w:rsidRPr="00BA7D56" w:rsidRDefault="00306986">
      <w:pPr>
        <w:rPr>
          <w:rFonts w:asciiTheme="minorHAnsi" w:hAnsiTheme="minorHAnsi" w:cstheme="minorHAnsi"/>
        </w:rPr>
      </w:pPr>
    </w:p>
    <w:p w14:paraId="0F632FED" w14:textId="77777777" w:rsidR="00306986" w:rsidRPr="00BA7D56" w:rsidRDefault="00306986">
      <w:pPr>
        <w:rPr>
          <w:rFonts w:asciiTheme="minorHAnsi" w:hAnsiTheme="minorHAnsi" w:cstheme="minorHAnsi"/>
        </w:rPr>
      </w:pPr>
    </w:p>
    <w:p w14:paraId="482DBB6E" w14:textId="77777777" w:rsidR="00306986" w:rsidRPr="00BA7D56" w:rsidRDefault="00306986">
      <w:pPr>
        <w:rPr>
          <w:rFonts w:asciiTheme="minorHAnsi" w:hAnsiTheme="minorHAnsi" w:cstheme="minorHAnsi"/>
        </w:rPr>
      </w:pPr>
    </w:p>
    <w:p w14:paraId="1D7C53B7" w14:textId="77777777" w:rsidR="00306986" w:rsidRPr="00BA7D56" w:rsidRDefault="00306986">
      <w:pPr>
        <w:rPr>
          <w:rFonts w:asciiTheme="minorHAnsi" w:hAnsiTheme="minorHAnsi" w:cstheme="minorHAnsi"/>
        </w:rPr>
      </w:pPr>
    </w:p>
    <w:p w14:paraId="6D2D6B7C" w14:textId="77777777" w:rsidR="00CF4796" w:rsidRPr="00BA7D56" w:rsidRDefault="00CF4796">
      <w:pPr>
        <w:rPr>
          <w:rFonts w:asciiTheme="minorHAnsi" w:hAnsiTheme="minorHAnsi" w:cstheme="minorHAnsi"/>
        </w:rPr>
      </w:pPr>
    </w:p>
    <w:p w14:paraId="17F31554" w14:textId="77777777" w:rsidR="00CF4796" w:rsidRPr="00BA7D56" w:rsidRDefault="00CF4796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1951"/>
        <w:tblW w:w="505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871"/>
        <w:gridCol w:w="8363"/>
        <w:gridCol w:w="1077"/>
        <w:gridCol w:w="1080"/>
      </w:tblGrid>
      <w:tr w:rsidR="00BA7D56" w:rsidRPr="00BA7D56" w14:paraId="2D5A7E6C" w14:textId="77777777" w:rsidTr="00184799">
        <w:trPr>
          <w:cantSplit/>
          <w:trHeight w:val="423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E5C24" w14:textId="22B3B43B" w:rsidR="00480B7B" w:rsidRPr="00BA7D56" w:rsidRDefault="00BA7D56" w:rsidP="00BA7D5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Knowledge </w:t>
            </w:r>
            <w:r w:rsidR="00ED388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</w:t>
            </w: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vidence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8D1B747" w14:textId="33E6A0FD" w:rsidR="00480B7B" w:rsidRPr="00BA7D56" w:rsidRDefault="00BA7D56" w:rsidP="00BA7D5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Evidence </w:t>
            </w:r>
            <w:r w:rsidR="00480B7B" w:rsidRPr="00BA7D56">
              <w:rPr>
                <w:rFonts w:asciiTheme="minorHAnsi" w:hAnsiTheme="minorHAnsi" w:cstheme="minorHAnsi"/>
                <w:bCs/>
                <w:color w:val="auto"/>
                <w:sz w:val="20"/>
              </w:rPr>
              <w:t>(</w:t>
            </w:r>
            <w:r w:rsidR="00ED3883">
              <w:rPr>
                <w:rFonts w:asciiTheme="minorHAnsi" w:hAnsiTheme="minorHAnsi" w:cstheme="minorHAnsi"/>
                <w:bCs/>
                <w:color w:val="auto"/>
                <w:sz w:val="20"/>
              </w:rPr>
              <w:t>P</w:t>
            </w:r>
            <w:r w:rsidR="00480B7B" w:rsidRPr="00BA7D56">
              <w:rPr>
                <w:rFonts w:asciiTheme="minorHAnsi" w:hAnsiTheme="minorHAnsi" w:cstheme="minorHAnsi"/>
                <w:bCs/>
                <w:color w:val="auto"/>
                <w:sz w:val="20"/>
              </w:rPr>
              <w:t>lease explain in detail how your evidence relates to each of the required skills listed)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7115B5" w14:textId="5AC5170A" w:rsidR="00480B7B" w:rsidRPr="00BA7D56" w:rsidRDefault="00BA7D56" w:rsidP="00BA7D56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Office </w:t>
            </w:r>
            <w:r w:rsidR="00ED388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U</w:t>
            </w: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se </w:t>
            </w:r>
            <w:r w:rsidR="00ED388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</w:t>
            </w: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nly</w:t>
            </w:r>
          </w:p>
        </w:tc>
      </w:tr>
      <w:tr w:rsidR="00BA7D56" w:rsidRPr="00BA7D56" w14:paraId="3E435A0D" w14:textId="77777777" w:rsidTr="00BA7D56">
        <w:trPr>
          <w:cantSplit/>
          <w:trHeight w:val="279"/>
        </w:trPr>
        <w:tc>
          <w:tcPr>
            <w:tcW w:w="42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B0BB85" w14:textId="77777777" w:rsidR="00480B7B" w:rsidRPr="00BA7D56" w:rsidRDefault="00480B7B" w:rsidP="00BA7D5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169F54" w14:textId="77777777" w:rsidR="00480B7B" w:rsidRPr="00BA7D56" w:rsidRDefault="00480B7B" w:rsidP="00BA7D56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Sufficient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EB3454" w14:textId="766116BA" w:rsidR="00480B7B" w:rsidRPr="00BA7D56" w:rsidRDefault="00BA7D56" w:rsidP="00BA7D56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F.</w:t>
            </w:r>
            <w:r w:rsidR="00ED388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</w:t>
            </w: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.</w:t>
            </w:r>
            <w:r w:rsidR="00ED388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R</w:t>
            </w:r>
          </w:p>
        </w:tc>
      </w:tr>
      <w:tr w:rsidR="00BA7D56" w:rsidRPr="00BA7D56" w14:paraId="284541AB" w14:textId="77777777" w:rsidTr="00ED3883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3227D" w14:textId="653782ED" w:rsidR="00AC32DF" w:rsidRPr="00BA7D56" w:rsidRDefault="00BA7D56" w:rsidP="00ED3883">
            <w:pPr>
              <w:numPr>
                <w:ilvl w:val="0"/>
                <w:numId w:val="34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BA7D56">
              <w:rPr>
                <w:rFonts w:asciiTheme="minorHAnsi" w:hAnsiTheme="minorHAnsi" w:cstheme="minorHAnsi"/>
                <w:lang w:eastAsia="en-AU"/>
              </w:rPr>
              <w:t>Discuss benchmarking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21F189C" w14:textId="77777777" w:rsidR="00480B7B" w:rsidRPr="00BA7D56" w:rsidRDefault="00480B7B" w:rsidP="00ED3883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FFF49B" w14:textId="77777777" w:rsidR="00480B7B" w:rsidRPr="00BA7D56" w:rsidRDefault="00480B7B" w:rsidP="00ED3883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57D9A4" w14:textId="77777777" w:rsidR="00480B7B" w:rsidRPr="00BA7D56" w:rsidRDefault="00480B7B" w:rsidP="00ED3883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BA7D56" w:rsidRPr="00BA7D56" w14:paraId="5BA7D162" w14:textId="77777777" w:rsidTr="00ED3883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F4717" w14:textId="372A1A16" w:rsidR="00AC32DF" w:rsidRPr="00BA7D56" w:rsidRDefault="00BA7D56" w:rsidP="00ED3883">
            <w:pPr>
              <w:numPr>
                <w:ilvl w:val="0"/>
                <w:numId w:val="35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BA7D56">
              <w:rPr>
                <w:rFonts w:asciiTheme="minorHAnsi" w:hAnsiTheme="minorHAnsi" w:cstheme="minorHAnsi"/>
                <w:lang w:eastAsia="en-AU"/>
              </w:rPr>
              <w:t>Explain financial decision-making relevant to the business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26711F3" w14:textId="77777777" w:rsidR="00480B7B" w:rsidRPr="00BA7D56" w:rsidRDefault="00480B7B" w:rsidP="00ED3883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2873E4" w14:textId="77777777" w:rsidR="00480B7B" w:rsidRPr="00BA7D56" w:rsidRDefault="00480B7B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2B8C9" w14:textId="77777777" w:rsidR="00480B7B" w:rsidRPr="00BA7D56" w:rsidRDefault="00480B7B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A7D56" w:rsidRPr="00BA7D56" w14:paraId="416DB506" w14:textId="77777777" w:rsidTr="00ED3883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878B0" w14:textId="1DA69C23" w:rsidR="00480B7B" w:rsidRPr="00ED3883" w:rsidRDefault="00BA7D56" w:rsidP="00ED3883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720"/>
              </w:tabs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BA7D56">
              <w:rPr>
                <w:rFonts w:asciiTheme="minorHAnsi" w:hAnsiTheme="minorHAnsi" w:cstheme="minorHAnsi"/>
                <w:lang w:eastAsia="en-AU"/>
              </w:rPr>
              <w:t xml:space="preserve">Summarise significant financial </w:t>
            </w:r>
            <w:r w:rsidR="00C50CDC" w:rsidRPr="00BA7D56">
              <w:rPr>
                <w:rFonts w:asciiTheme="minorHAnsi" w:hAnsiTheme="minorHAnsi" w:cstheme="minorHAnsi"/>
                <w:lang w:eastAsia="en-AU"/>
              </w:rPr>
              <w:t>indicators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5DADAD8" w14:textId="77777777" w:rsidR="00480B7B" w:rsidRPr="00BA7D56" w:rsidRDefault="00480B7B" w:rsidP="00ED3883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0A6151" w14:textId="77777777" w:rsidR="00480B7B" w:rsidRPr="00BA7D56" w:rsidRDefault="00480B7B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439E4" w14:textId="77777777" w:rsidR="00480B7B" w:rsidRPr="00BA7D56" w:rsidRDefault="00480B7B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A7D56" w:rsidRPr="00BA7D56" w14:paraId="1EF04C34" w14:textId="77777777" w:rsidTr="00ED3883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5075F" w14:textId="351ECDA9" w:rsidR="00480B7B" w:rsidRPr="00ED3883" w:rsidRDefault="00BA7D56" w:rsidP="00ED3883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720"/>
              </w:tabs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BA7D56">
              <w:rPr>
                <w:rFonts w:asciiTheme="minorHAnsi" w:hAnsiTheme="minorHAnsi" w:cstheme="minorHAnsi"/>
                <w:lang w:eastAsia="en-AU"/>
              </w:rPr>
              <w:t>Outline purposes of financial reports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888876D" w14:textId="77777777" w:rsidR="00480B7B" w:rsidRPr="00BA7D56" w:rsidRDefault="00480B7B" w:rsidP="00ED3883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C0381E" w14:textId="77777777" w:rsidR="00480B7B" w:rsidRPr="00BA7D56" w:rsidRDefault="00480B7B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35905F" w14:textId="77777777" w:rsidR="00480B7B" w:rsidRPr="00BA7D56" w:rsidRDefault="00480B7B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A7D56" w:rsidRPr="00BA7D56" w14:paraId="11695C79" w14:textId="77777777" w:rsidTr="00ED3883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65799" w14:textId="1BC09C9F" w:rsidR="00C50CDC" w:rsidRPr="00BA7D56" w:rsidRDefault="00BA7D56" w:rsidP="00ED3883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  <w:r w:rsidRPr="00BA7D56">
              <w:rPr>
                <w:rFonts w:asciiTheme="minorHAnsi" w:hAnsiTheme="minorHAnsi" w:cstheme="minorHAnsi"/>
                <w:sz w:val="20"/>
                <w:szCs w:val="20"/>
                <w:lang w:eastAsia="en-AU"/>
              </w:rPr>
              <w:t>Clarify preparation and interpretation of budget/actual reports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E9B68A4" w14:textId="77777777" w:rsidR="00C50CDC" w:rsidRPr="00BA7D56" w:rsidRDefault="00C50CDC" w:rsidP="00ED3883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0A3052" w14:textId="77777777" w:rsidR="00C50CDC" w:rsidRPr="00BA7D56" w:rsidRDefault="00C50CDC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ECA457" w14:textId="77777777" w:rsidR="00C50CDC" w:rsidRPr="00BA7D56" w:rsidRDefault="00C50CDC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A7D56" w:rsidRPr="00BA7D56" w14:paraId="0DB60DB8" w14:textId="77777777" w:rsidTr="00ED3883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A123" w14:textId="44A33EA5" w:rsidR="00480B7B" w:rsidRPr="00BA7D56" w:rsidRDefault="00BA7D56" w:rsidP="00ED3883">
            <w:pPr>
              <w:numPr>
                <w:ilvl w:val="0"/>
                <w:numId w:val="39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BA7D56">
              <w:rPr>
                <w:rFonts w:asciiTheme="minorHAnsi" w:hAnsiTheme="minorHAnsi" w:cstheme="minorHAnsi"/>
                <w:lang w:eastAsia="en-AU"/>
              </w:rPr>
              <w:t>Identify principles for preparing balance sheets and their interpretation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88DA9A2" w14:textId="77777777" w:rsidR="00480B7B" w:rsidRPr="00BA7D56" w:rsidRDefault="00480B7B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B19799" w14:textId="77777777" w:rsidR="00480B7B" w:rsidRPr="00BA7D56" w:rsidRDefault="00480B7B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11AA11" w14:textId="77777777" w:rsidR="00480B7B" w:rsidRPr="00BA7D56" w:rsidRDefault="00480B7B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A7D56" w:rsidRPr="00BA7D56" w14:paraId="33ED71DF" w14:textId="77777777" w:rsidTr="00ED3883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74262" w14:textId="47453230" w:rsidR="00C50CDC" w:rsidRPr="00BA7D56" w:rsidRDefault="00BA7D56" w:rsidP="00ED3883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</w:rPr>
            </w:pPr>
            <w:r w:rsidRPr="00BA7D56">
              <w:rPr>
                <w:rFonts w:asciiTheme="minorHAnsi" w:hAnsiTheme="minorHAnsi" w:cstheme="minorHAnsi"/>
              </w:rPr>
              <w:t xml:space="preserve">Characterise principles for preparing profit and </w:t>
            </w:r>
            <w:r w:rsidR="00C50CDC" w:rsidRPr="00BA7D56">
              <w:rPr>
                <w:rFonts w:asciiTheme="minorHAnsi" w:hAnsiTheme="minorHAnsi" w:cstheme="minorHAnsi"/>
              </w:rPr>
              <w:t>loss statements and their interpretation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AAAAE00" w14:textId="77777777" w:rsidR="00C50CDC" w:rsidRPr="00BA7D56" w:rsidRDefault="00C50CDC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E20E57" w14:textId="77777777" w:rsidR="00C50CDC" w:rsidRPr="00BA7D56" w:rsidRDefault="00C50CDC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4CFF5D" w14:textId="77777777" w:rsidR="00C50CDC" w:rsidRPr="00BA7D56" w:rsidRDefault="00C50CDC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A7D56" w:rsidRPr="00BA7D56" w14:paraId="428821F2" w14:textId="77777777" w:rsidTr="00ED3883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5641B" w14:textId="45A7064D" w:rsidR="00C50CDC" w:rsidRPr="00BA7D56" w:rsidRDefault="00BA7D56" w:rsidP="00ED3883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</w:rPr>
            </w:pPr>
            <w:r w:rsidRPr="00BA7D56">
              <w:rPr>
                <w:rFonts w:asciiTheme="minorHAnsi" w:hAnsiTheme="minorHAnsi" w:cstheme="minorHAnsi"/>
              </w:rPr>
              <w:t>Discuss stock records and stock control relevant to the business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9EE537F" w14:textId="77777777" w:rsidR="00C50CDC" w:rsidRPr="00BA7D56" w:rsidRDefault="00C50CDC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061A5B" w14:textId="77777777" w:rsidR="00C50CDC" w:rsidRPr="00BA7D56" w:rsidRDefault="00C50CDC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2E127D" w14:textId="77777777" w:rsidR="00C50CDC" w:rsidRPr="00BA7D56" w:rsidRDefault="00C50CDC" w:rsidP="00ED388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2C5BDC17" w14:textId="1DD69A0C" w:rsidR="008966A3" w:rsidRPr="00BA7D56" w:rsidRDefault="008966A3" w:rsidP="00415554">
      <w:pPr>
        <w:rPr>
          <w:rFonts w:asciiTheme="minorHAnsi" w:hAnsiTheme="minorHAnsi" w:cstheme="minorHAnsi"/>
        </w:rPr>
      </w:pPr>
    </w:p>
    <w:p w14:paraId="589AC903" w14:textId="77777777" w:rsidR="00480B7B" w:rsidRPr="00BA7D56" w:rsidRDefault="00480B7B" w:rsidP="00415554">
      <w:pPr>
        <w:rPr>
          <w:rFonts w:asciiTheme="minorHAnsi" w:hAnsiTheme="minorHAnsi" w:cstheme="minorHAnsi"/>
        </w:rPr>
      </w:pPr>
    </w:p>
    <w:p w14:paraId="451E547A" w14:textId="77777777" w:rsidR="00480B7B" w:rsidRPr="00BA7D56" w:rsidRDefault="00480B7B" w:rsidP="00415554">
      <w:pPr>
        <w:rPr>
          <w:rFonts w:asciiTheme="minorHAnsi" w:hAnsiTheme="minorHAnsi" w:cstheme="minorHAnsi"/>
        </w:rPr>
      </w:pPr>
    </w:p>
    <w:p w14:paraId="0E68769B" w14:textId="77777777" w:rsidR="00480B7B" w:rsidRPr="00BA7D56" w:rsidRDefault="00480B7B" w:rsidP="00415554">
      <w:pPr>
        <w:rPr>
          <w:rFonts w:asciiTheme="minorHAnsi" w:hAnsiTheme="minorHAnsi" w:cstheme="minorHAnsi"/>
        </w:rPr>
      </w:pPr>
    </w:p>
    <w:p w14:paraId="613020D5" w14:textId="77777777" w:rsidR="00480B7B" w:rsidRPr="00BA7D56" w:rsidRDefault="00480B7B" w:rsidP="00415554">
      <w:pPr>
        <w:rPr>
          <w:rFonts w:asciiTheme="minorHAnsi" w:hAnsiTheme="minorHAnsi" w:cstheme="minorHAnsi"/>
        </w:rPr>
      </w:pPr>
    </w:p>
    <w:p w14:paraId="078CF870" w14:textId="77777777" w:rsidR="0091719C" w:rsidRDefault="0091719C" w:rsidP="00227FEA">
      <w:pPr>
        <w:pStyle w:val="TableNormal1"/>
        <w:spacing w:line="240" w:lineRule="exact"/>
        <w:jc w:val="left"/>
        <w:rPr>
          <w:rFonts w:asciiTheme="minorHAnsi" w:hAnsiTheme="minorHAnsi" w:cstheme="minorHAnsi"/>
          <w:b/>
          <w:bCs/>
          <w:color w:val="auto"/>
          <w:sz w:val="20"/>
        </w:rPr>
        <w:sectPr w:rsidR="0091719C" w:rsidSect="00F553F7">
          <w:headerReference w:type="first" r:id="rId19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410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51"/>
        <w:gridCol w:w="9641"/>
        <w:gridCol w:w="1125"/>
        <w:gridCol w:w="999"/>
      </w:tblGrid>
      <w:tr w:rsidR="00BA7D56" w:rsidRPr="00BA7D56" w14:paraId="61A56F94" w14:textId="77777777" w:rsidTr="00233D9D">
        <w:trPr>
          <w:cantSplit/>
          <w:trHeight w:val="418"/>
        </w:trPr>
        <w:tc>
          <w:tcPr>
            <w:tcW w:w="1184" w:type="pct"/>
            <w:shd w:val="clear" w:color="auto" w:fill="auto"/>
          </w:tcPr>
          <w:p w14:paraId="6D8B8E07" w14:textId="73D9D9FF" w:rsidR="0034711B" w:rsidRPr="00BA7D56" w:rsidRDefault="00BA7D56" w:rsidP="00227FE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lastRenderedPageBreak/>
              <w:t xml:space="preserve">Performance </w:t>
            </w:r>
            <w:r w:rsidR="00ED388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</w:t>
            </w: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vidence</w:t>
            </w:r>
          </w:p>
        </w:tc>
        <w:tc>
          <w:tcPr>
            <w:tcW w:w="3127" w:type="pct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DD49D5A" w14:textId="1CC78F4B" w:rsidR="0034711B" w:rsidRPr="00BA7D56" w:rsidRDefault="00BA7D56" w:rsidP="00227FE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Evidence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(</w:t>
            </w:r>
            <w:r w:rsidR="00ED3883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T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his evidence will be collected via documents outlined on first page)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0A55473" w14:textId="3AE8A104" w:rsidR="0034711B" w:rsidRPr="00BA7D56" w:rsidRDefault="00BA7D56" w:rsidP="00227FEA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Office </w:t>
            </w:r>
            <w:r w:rsidR="00233D9D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U</w:t>
            </w: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se </w:t>
            </w:r>
            <w:r w:rsidR="00233D9D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</w:t>
            </w: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nly</w:t>
            </w:r>
          </w:p>
        </w:tc>
      </w:tr>
      <w:tr w:rsidR="00BA7D56" w:rsidRPr="00BA7D56" w14:paraId="2DB29DF5" w14:textId="77777777" w:rsidTr="0047644E">
        <w:trPr>
          <w:cantSplit/>
          <w:trHeight w:val="455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22B67CA0" w14:textId="77777777" w:rsidR="0034711B" w:rsidRPr="00BA7D56" w:rsidRDefault="0034711B" w:rsidP="00227FE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</w:tcPr>
          <w:p w14:paraId="4DD7CEBB" w14:textId="77777777" w:rsidR="0034711B" w:rsidRPr="00BA7D56" w:rsidRDefault="0034711B" w:rsidP="00227FE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Sufficient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B22B625" w14:textId="5AA36F1B" w:rsidR="0034711B" w:rsidRPr="00BA7D56" w:rsidRDefault="00BA7D56" w:rsidP="00227FEA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F.</w:t>
            </w:r>
            <w:r w:rsidR="00233D9D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</w:t>
            </w: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.</w:t>
            </w:r>
            <w:r w:rsidR="00233D9D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R</w:t>
            </w:r>
          </w:p>
        </w:tc>
      </w:tr>
      <w:tr w:rsidR="00BA7D56" w:rsidRPr="00BA7D56" w14:paraId="38F96318" w14:textId="77777777" w:rsidTr="00233D9D">
        <w:trPr>
          <w:cantSplit/>
          <w:trHeight w:val="3332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843B9B" w14:textId="7620AC56" w:rsidR="00C50CDC" w:rsidRPr="00BA7D56" w:rsidRDefault="00ED3883" w:rsidP="00C50CDC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</w:t>
            </w:r>
            <w:r w:rsidR="00BA7D56" w:rsidRPr="00BA7D56">
              <w:rPr>
                <w:rFonts w:asciiTheme="minorHAnsi" w:hAnsiTheme="minorHAnsi" w:cstheme="minorHAnsi"/>
              </w:rPr>
              <w:t>erate the business according to the business plan, including:</w:t>
            </w:r>
          </w:p>
          <w:p w14:paraId="3CEF5C2F" w14:textId="12AB4D29" w:rsidR="00C50CDC" w:rsidRPr="00BA7D56" w:rsidRDefault="00BA7D56" w:rsidP="00ED3883">
            <w:pPr>
              <w:pStyle w:val="ListBullet2"/>
              <w:numPr>
                <w:ilvl w:val="0"/>
                <w:numId w:val="40"/>
              </w:numPr>
              <w:spacing w:line="240" w:lineRule="auto"/>
              <w:ind w:left="462"/>
              <w:rPr>
                <w:rFonts w:asciiTheme="minorHAnsi" w:hAnsiTheme="minorHAnsi" w:cstheme="minorHAnsi"/>
              </w:rPr>
            </w:pPr>
            <w:r w:rsidRPr="00BA7D56">
              <w:rPr>
                <w:rFonts w:asciiTheme="minorHAnsi" w:hAnsiTheme="minorHAnsi" w:cstheme="minorHAnsi"/>
              </w:rPr>
              <w:t>Adhering to legal requirements</w:t>
            </w:r>
          </w:p>
          <w:p w14:paraId="45B05DBA" w14:textId="508FB8DB" w:rsidR="00C50CDC" w:rsidRPr="00BA7D56" w:rsidRDefault="00BA7D56" w:rsidP="00ED3883">
            <w:pPr>
              <w:pStyle w:val="ListBullet2"/>
              <w:numPr>
                <w:ilvl w:val="0"/>
                <w:numId w:val="40"/>
              </w:numPr>
              <w:spacing w:line="240" w:lineRule="auto"/>
              <w:ind w:left="462"/>
              <w:rPr>
                <w:rFonts w:asciiTheme="minorHAnsi" w:hAnsiTheme="minorHAnsi" w:cstheme="minorHAnsi"/>
              </w:rPr>
            </w:pPr>
            <w:r w:rsidRPr="00BA7D56">
              <w:rPr>
                <w:rFonts w:asciiTheme="minorHAnsi" w:hAnsiTheme="minorHAnsi" w:cstheme="minorHAnsi"/>
              </w:rPr>
              <w:t>Meeting requirements of financial backers</w:t>
            </w:r>
          </w:p>
          <w:p w14:paraId="1A087C91" w14:textId="66152E1A" w:rsidR="00C50CDC" w:rsidRPr="00BA7D56" w:rsidRDefault="00BA7D56" w:rsidP="00ED3883">
            <w:pPr>
              <w:pStyle w:val="ListBullet2"/>
              <w:numPr>
                <w:ilvl w:val="0"/>
                <w:numId w:val="40"/>
              </w:numPr>
              <w:spacing w:line="240" w:lineRule="auto"/>
              <w:ind w:left="462"/>
              <w:rPr>
                <w:rFonts w:asciiTheme="minorHAnsi" w:hAnsiTheme="minorHAnsi" w:cstheme="minorHAnsi"/>
              </w:rPr>
            </w:pPr>
            <w:r w:rsidRPr="00BA7D56">
              <w:rPr>
                <w:rFonts w:asciiTheme="minorHAnsi" w:hAnsiTheme="minorHAnsi" w:cstheme="minorHAnsi"/>
              </w:rPr>
              <w:t>Defining strategies for debt collection and contingencies for debtors</w:t>
            </w:r>
          </w:p>
          <w:p w14:paraId="529F91E7" w14:textId="0DC14246" w:rsidR="00C50CDC" w:rsidRPr="00BA7D56" w:rsidRDefault="00BA7D56" w:rsidP="00ED3883">
            <w:pPr>
              <w:pStyle w:val="ListBullet2"/>
              <w:numPr>
                <w:ilvl w:val="0"/>
                <w:numId w:val="40"/>
              </w:numPr>
              <w:spacing w:line="240" w:lineRule="auto"/>
              <w:ind w:left="462"/>
              <w:rPr>
                <w:rFonts w:asciiTheme="minorHAnsi" w:hAnsiTheme="minorHAnsi" w:cstheme="minorHAnsi"/>
              </w:rPr>
            </w:pPr>
            <w:r w:rsidRPr="00BA7D56">
              <w:rPr>
                <w:rFonts w:asciiTheme="minorHAnsi" w:hAnsiTheme="minorHAnsi" w:cstheme="minorHAnsi"/>
              </w:rPr>
              <w:t>Managing cash flow</w:t>
            </w:r>
          </w:p>
          <w:p w14:paraId="4EAD32D8" w14:textId="1C8ED3D1" w:rsidR="00C50CDC" w:rsidRPr="00BA7D56" w:rsidRDefault="00BA7D56" w:rsidP="00ED3883">
            <w:pPr>
              <w:pStyle w:val="ListBullet2"/>
              <w:numPr>
                <w:ilvl w:val="0"/>
                <w:numId w:val="40"/>
              </w:numPr>
              <w:spacing w:line="240" w:lineRule="auto"/>
              <w:ind w:left="462"/>
              <w:rPr>
                <w:rFonts w:asciiTheme="minorHAnsi" w:hAnsiTheme="minorHAnsi" w:cstheme="minorHAnsi"/>
              </w:rPr>
            </w:pPr>
            <w:r w:rsidRPr="00BA7D56">
              <w:rPr>
                <w:rFonts w:asciiTheme="minorHAnsi" w:hAnsiTheme="minorHAnsi" w:cstheme="minorHAnsi"/>
              </w:rPr>
              <w:t xml:space="preserve">Defining key </w:t>
            </w:r>
            <w:r w:rsidR="00C50CDC" w:rsidRPr="00BA7D56">
              <w:rPr>
                <w:rFonts w:asciiTheme="minorHAnsi" w:hAnsiTheme="minorHAnsi" w:cstheme="minorHAnsi"/>
              </w:rPr>
              <w:t>performance indicators</w:t>
            </w:r>
          </w:p>
          <w:p w14:paraId="49F7FE15" w14:textId="50ED589F" w:rsidR="00A27725" w:rsidRPr="00BA7D56" w:rsidRDefault="00BA7D56" w:rsidP="00ED3883">
            <w:pPr>
              <w:pStyle w:val="ListBullet2"/>
              <w:numPr>
                <w:ilvl w:val="0"/>
                <w:numId w:val="40"/>
              </w:numPr>
              <w:spacing w:line="240" w:lineRule="auto"/>
              <w:ind w:left="462"/>
              <w:rPr>
                <w:rFonts w:asciiTheme="minorHAnsi" w:hAnsiTheme="minorHAnsi" w:cstheme="minorHAnsi"/>
              </w:rPr>
            </w:pPr>
            <w:r w:rsidRPr="00BA7D56">
              <w:rPr>
                <w:rFonts w:asciiTheme="minorHAnsi" w:hAnsiTheme="minorHAnsi" w:cstheme="minorHAnsi"/>
              </w:rPr>
              <w:t>Communicating with relevant people</w:t>
            </w:r>
          </w:p>
        </w:tc>
        <w:tc>
          <w:tcPr>
            <w:tcW w:w="3127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9DB440B" w14:textId="77777777" w:rsidR="0034711B" w:rsidRPr="00BA7D56" w:rsidRDefault="0034711B" w:rsidP="00227FEA">
            <w:pPr>
              <w:pStyle w:val="TableNormal1"/>
              <w:spacing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This evidence will be collected via oral questioning</w:t>
            </w: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BCE40B8" w14:textId="77777777" w:rsidR="0034711B" w:rsidRPr="00BA7D56" w:rsidRDefault="0034711B" w:rsidP="00227FEA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295D42C" w14:textId="77777777" w:rsidR="0034711B" w:rsidRPr="00BA7D56" w:rsidRDefault="0034711B" w:rsidP="00227FEA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A7D56" w:rsidRPr="00BA7D56" w14:paraId="4361A6BC" w14:textId="77777777" w:rsidTr="00233D9D">
        <w:trPr>
          <w:cantSplit/>
          <w:trHeight w:val="847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5B51A8" w14:textId="53B66ACB" w:rsidR="0034711B" w:rsidRPr="00BA7D56" w:rsidRDefault="00BA7D56" w:rsidP="0047644E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A7D56">
              <w:rPr>
                <w:rFonts w:asciiTheme="minorHAnsi" w:hAnsiTheme="minorHAnsi" w:cstheme="minorHAnsi"/>
                <w:sz w:val="20"/>
                <w:szCs w:val="20"/>
              </w:rPr>
              <w:t>Monitor the business against financial plan and make changes as required.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14586DE1" w14:textId="77777777" w:rsidR="0034711B" w:rsidRPr="00BA7D56" w:rsidRDefault="0034711B" w:rsidP="00227FEA">
            <w:pPr>
              <w:pStyle w:val="TableNormal1"/>
              <w:spacing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BA7D56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This evidence will be collected via oral questioning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F7C0E08" w14:textId="77777777" w:rsidR="0034711B" w:rsidRPr="00BA7D56" w:rsidRDefault="0034711B" w:rsidP="00227FEA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53312B5" w14:textId="77777777" w:rsidR="0034711B" w:rsidRPr="00BA7D56" w:rsidRDefault="0034711B" w:rsidP="00227FEA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1A3F9181" w14:textId="77777777" w:rsidR="008966A3" w:rsidRPr="00BA7D56" w:rsidRDefault="008966A3" w:rsidP="00415554">
      <w:pPr>
        <w:rPr>
          <w:rFonts w:asciiTheme="minorHAnsi" w:hAnsiTheme="minorHAnsi" w:cstheme="minorHAnsi"/>
        </w:rPr>
      </w:pPr>
    </w:p>
    <w:p w14:paraId="359CBC96" w14:textId="77777777" w:rsidR="007B2248" w:rsidRPr="00BA7D56" w:rsidRDefault="007B2248" w:rsidP="00415554">
      <w:pPr>
        <w:rPr>
          <w:rFonts w:asciiTheme="minorHAnsi" w:hAnsiTheme="minorHAnsi" w:cstheme="minorHAnsi"/>
        </w:rPr>
        <w:sectPr w:rsidR="007B2248" w:rsidRPr="00BA7D56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3A3DD85F" w14:textId="77777777" w:rsidR="00233D9D" w:rsidRDefault="00233D9D" w:rsidP="00233D9D">
      <w:pPr>
        <w:rPr>
          <w:rFonts w:asciiTheme="minorHAnsi" w:hAnsiTheme="minorHAnsi" w:cstheme="minorHAnsi"/>
          <w:b/>
        </w:rPr>
      </w:pPr>
    </w:p>
    <w:p w14:paraId="10C4023A" w14:textId="35528826" w:rsidR="00233D9D" w:rsidRPr="00911AC1" w:rsidRDefault="00233D9D" w:rsidP="00233D9D">
      <w:pPr>
        <w:rPr>
          <w:rFonts w:asciiTheme="minorHAnsi" w:hAnsiTheme="minorHAnsi" w:cstheme="minorHAnsi"/>
          <w:b/>
        </w:rPr>
      </w:pPr>
      <w:r w:rsidRPr="00911AC1">
        <w:rPr>
          <w:rFonts w:asciiTheme="minorHAnsi" w:hAnsiTheme="minorHAnsi" w:cstheme="minorHAnsi"/>
          <w:b/>
        </w:rPr>
        <w:t>Office Use Only</w:t>
      </w:r>
    </w:p>
    <w:p w14:paraId="4A961D32" w14:textId="77777777" w:rsidR="00233D9D" w:rsidRPr="00911AC1" w:rsidRDefault="00233D9D" w:rsidP="00233D9D">
      <w:pPr>
        <w:rPr>
          <w:rFonts w:asciiTheme="minorHAnsi" w:hAnsiTheme="minorHAnsi" w:cstheme="minorHAnsi"/>
        </w:rPr>
      </w:pPr>
      <w:r w:rsidRPr="00911AC1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D4E5F3A" wp14:editId="72A815A0">
                <wp:simplePos x="0" y="0"/>
                <wp:positionH relativeFrom="column">
                  <wp:posOffset>-103781</wp:posOffset>
                </wp:positionH>
                <wp:positionV relativeFrom="paragraph">
                  <wp:posOffset>125509</wp:posOffset>
                </wp:positionV>
                <wp:extent cx="9631045" cy="4075044"/>
                <wp:effectExtent l="0" t="0" r="27305" b="2095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075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3DEC76" id="Rectangle 8" o:spid="_x0000_s1026" style="position:absolute;margin-left:-8.15pt;margin-top:9.9pt;width:758.35pt;height:320.8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233D9D" w:rsidRPr="00911AC1" w14:paraId="7FC072C3" w14:textId="77777777" w:rsidTr="004C5193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AF4DB" w14:textId="77777777" w:rsidR="00233D9D" w:rsidRPr="00911AC1" w:rsidRDefault="00233D9D" w:rsidP="004C5193">
            <w:pPr>
              <w:jc w:val="center"/>
              <w:rPr>
                <w:rFonts w:asciiTheme="minorHAnsi" w:hAnsiTheme="minorHAnsi" w:cstheme="minorHAnsi"/>
              </w:rPr>
            </w:pPr>
            <w:r w:rsidRPr="00B44389">
              <w:rPr>
                <w:rFonts w:asciiTheme="minorHAnsi" w:hAnsiTheme="minorHAnsi" w:cstheme="minorHAnsi"/>
                <w:b/>
                <w:sz w:val="24"/>
              </w:rPr>
              <w:t>RPL Outcome</w:t>
            </w:r>
          </w:p>
        </w:tc>
      </w:tr>
      <w:tr w:rsidR="00233D9D" w:rsidRPr="00911AC1" w14:paraId="2626FB3C" w14:textId="77777777" w:rsidTr="004C5193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90C3" w14:textId="77777777" w:rsidR="00233D9D" w:rsidRPr="00911AC1" w:rsidRDefault="00233D9D" w:rsidP="004C5193">
            <w:pPr>
              <w:rPr>
                <w:rFonts w:asciiTheme="minorHAnsi" w:hAnsiTheme="minorHAnsi" w:cstheme="minorHAnsi"/>
                <w:b/>
              </w:rPr>
            </w:pPr>
            <w:r w:rsidRPr="00911AC1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14E4D" w14:textId="77777777" w:rsidR="00233D9D" w:rsidRPr="00911AC1" w:rsidRDefault="00233D9D" w:rsidP="004C5193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911AC1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5A20F" w14:textId="77777777" w:rsidR="00233D9D" w:rsidRPr="00911AC1" w:rsidRDefault="00233D9D" w:rsidP="004C5193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911AC1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233D9D" w:rsidRPr="00911AC1" w14:paraId="2EDCE13A" w14:textId="77777777" w:rsidTr="004C5193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4080E1D9" w14:textId="77777777" w:rsidR="00233D9D" w:rsidRPr="00911AC1" w:rsidRDefault="00233D9D" w:rsidP="004C5193">
            <w:pPr>
              <w:rPr>
                <w:rFonts w:asciiTheme="minorHAnsi" w:hAnsiTheme="minorHAnsi" w:cstheme="minorHAnsi"/>
                <w:b/>
              </w:rPr>
            </w:pPr>
            <w:r w:rsidRPr="00911AC1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2B650C63" w14:textId="77777777" w:rsidR="00233D9D" w:rsidRPr="00911AC1" w:rsidRDefault="00233D9D" w:rsidP="004C519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911AC1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99018A" w14:textId="77777777" w:rsidR="00233D9D" w:rsidRPr="00911AC1" w:rsidRDefault="00233D9D" w:rsidP="004C5193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911AC1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233D9D" w:rsidRPr="00911AC1" w14:paraId="13B39254" w14:textId="77777777" w:rsidTr="004C5193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B93C98" w14:textId="77777777" w:rsidR="00233D9D" w:rsidRPr="00911AC1" w:rsidRDefault="00233D9D" w:rsidP="004C519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911AC1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Further Evidence </w:t>
            </w:r>
            <w:r w:rsidRPr="00911AC1">
              <w:rPr>
                <w:rFonts w:asciiTheme="minorHAnsi" w:hAnsiTheme="minorHAnsi" w:cstheme="minorHAnsi"/>
                <w:b/>
                <w:i/>
                <w:color w:val="404040" w:themeColor="text1" w:themeTint="BF"/>
              </w:rPr>
              <w:t>(list of required evidence)</w:t>
            </w:r>
            <w:r w:rsidRPr="00911AC1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 </w:t>
            </w:r>
          </w:p>
          <w:p w14:paraId="5F567AD8" w14:textId="77777777" w:rsidR="00233D9D" w:rsidRPr="00911AC1" w:rsidRDefault="00233D9D" w:rsidP="004C5193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233D9D" w:rsidRPr="00911AC1" w14:paraId="2E47BA34" w14:textId="77777777" w:rsidTr="004C5193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6B015C88" w14:textId="77777777" w:rsidR="00233D9D" w:rsidRPr="00911AC1" w:rsidRDefault="00233D9D" w:rsidP="004C519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233D9D" w:rsidRPr="00911AC1" w14:paraId="112806AE" w14:textId="77777777" w:rsidTr="004C5193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10BF2CD8" w14:textId="77777777" w:rsidR="00233D9D" w:rsidRPr="00911AC1" w:rsidRDefault="00233D9D" w:rsidP="004C519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233D9D" w:rsidRPr="00911AC1" w14:paraId="39730A7D" w14:textId="77777777" w:rsidTr="004C5193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794FB21" w14:textId="77777777" w:rsidR="00233D9D" w:rsidRPr="00911AC1" w:rsidRDefault="00233D9D" w:rsidP="004C519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233D9D" w:rsidRPr="00911AC1" w14:paraId="23F2747A" w14:textId="77777777" w:rsidTr="004C5193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D662DA9" w14:textId="77777777" w:rsidR="00233D9D" w:rsidRPr="00911AC1" w:rsidRDefault="00233D9D" w:rsidP="004C519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233D9D" w:rsidRPr="00911AC1" w14:paraId="57EE35E5" w14:textId="77777777" w:rsidTr="004C5193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276B3C1F" w14:textId="77777777" w:rsidR="00233D9D" w:rsidRPr="00911AC1" w:rsidRDefault="00233D9D" w:rsidP="004C519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233D9D" w:rsidRPr="00911AC1" w14:paraId="6FEEA73A" w14:textId="77777777" w:rsidTr="004C5193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68967AB7" w14:textId="77777777" w:rsidR="00233D9D" w:rsidRPr="00911AC1" w:rsidRDefault="00233D9D" w:rsidP="004C519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233D9D" w:rsidRPr="00911AC1" w14:paraId="5688FF93" w14:textId="77777777" w:rsidTr="004C5193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319259BA" w14:textId="77777777" w:rsidR="00233D9D" w:rsidRPr="00911AC1" w:rsidRDefault="00233D9D" w:rsidP="004C519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233D9D" w:rsidRPr="00911AC1" w14:paraId="161F687B" w14:textId="77777777" w:rsidTr="004C5193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17D6C" w14:textId="77777777" w:rsidR="00233D9D" w:rsidRPr="00911AC1" w:rsidRDefault="00233D9D" w:rsidP="004C5193">
            <w:pPr>
              <w:rPr>
                <w:rFonts w:asciiTheme="minorHAnsi" w:hAnsiTheme="minorHAnsi" w:cstheme="minorHAnsi"/>
                <w:i/>
              </w:rPr>
            </w:pPr>
          </w:p>
          <w:p w14:paraId="79F57BF6" w14:textId="77777777" w:rsidR="00233D9D" w:rsidRPr="00911AC1" w:rsidRDefault="00233D9D" w:rsidP="004C5193">
            <w:pPr>
              <w:rPr>
                <w:rFonts w:asciiTheme="minorHAnsi" w:hAnsiTheme="minorHAnsi" w:cstheme="minorHAnsi"/>
                <w:i/>
              </w:rPr>
            </w:pPr>
            <w:r w:rsidRPr="00911AC1">
              <w:rPr>
                <w:rFonts w:asciiTheme="minorHAnsi" w:hAnsiTheme="minorHAnsi" w:cstheme="minorHAnsi"/>
                <w:i/>
              </w:rPr>
              <w:t>RPL Assessor Name:</w:t>
            </w:r>
            <w:r w:rsidRPr="00911AC1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18380" w14:textId="77777777" w:rsidR="00233D9D" w:rsidRPr="00911AC1" w:rsidRDefault="00233D9D" w:rsidP="004C5193">
            <w:pPr>
              <w:rPr>
                <w:rFonts w:asciiTheme="minorHAnsi" w:hAnsiTheme="minorHAnsi" w:cstheme="minorHAnsi"/>
                <w:i/>
              </w:rPr>
            </w:pPr>
          </w:p>
          <w:p w14:paraId="243EBE83" w14:textId="77777777" w:rsidR="00233D9D" w:rsidRPr="00911AC1" w:rsidRDefault="00233D9D" w:rsidP="004C5193">
            <w:pPr>
              <w:rPr>
                <w:rFonts w:asciiTheme="minorHAnsi" w:hAnsiTheme="minorHAnsi" w:cstheme="minorHAnsi"/>
                <w:i/>
              </w:rPr>
            </w:pPr>
            <w:r w:rsidRPr="00911AC1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4DF7F5B3" w14:textId="77777777" w:rsidR="00233D9D" w:rsidRPr="00911AC1" w:rsidRDefault="00233D9D" w:rsidP="00233D9D">
      <w:pPr>
        <w:rPr>
          <w:rFonts w:asciiTheme="minorHAnsi" w:hAnsiTheme="minorHAnsi" w:cstheme="minorHAnsi"/>
        </w:rPr>
      </w:pPr>
    </w:p>
    <w:p w14:paraId="3C99A4A7" w14:textId="77777777" w:rsidR="00233D9D" w:rsidRPr="00911AC1" w:rsidRDefault="00233D9D" w:rsidP="00233D9D">
      <w:pPr>
        <w:rPr>
          <w:rFonts w:asciiTheme="minorHAnsi" w:hAnsiTheme="minorHAnsi" w:cstheme="minorHAnsi"/>
        </w:rPr>
      </w:pPr>
    </w:p>
    <w:p w14:paraId="13BDCF7E" w14:textId="45B46BEA" w:rsidR="008966A3" w:rsidRPr="00BA7D56" w:rsidRDefault="008966A3" w:rsidP="00415554">
      <w:pPr>
        <w:rPr>
          <w:rFonts w:asciiTheme="minorHAnsi" w:hAnsiTheme="minorHAnsi" w:cstheme="minorHAnsi"/>
        </w:rPr>
      </w:pPr>
    </w:p>
    <w:sectPr w:rsidR="008966A3" w:rsidRPr="00BA7D56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EC630B" w14:textId="77777777" w:rsidR="003E5F57" w:rsidRDefault="003E5F57" w:rsidP="00F00FCE">
      <w:pPr>
        <w:spacing w:line="240" w:lineRule="auto"/>
      </w:pPr>
      <w:r>
        <w:separator/>
      </w:r>
    </w:p>
  </w:endnote>
  <w:endnote w:type="continuationSeparator" w:id="0">
    <w:p w14:paraId="5D55B6F4" w14:textId="77777777" w:rsidR="003E5F57" w:rsidRDefault="003E5F57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461E0" w14:textId="6FF03C62" w:rsidR="00BD4468" w:rsidRPr="00E329EA" w:rsidRDefault="001711A9" w:rsidP="001711A9">
    <w:pPr>
      <w:pStyle w:val="BodyTex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center" w:pos="7512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right" w:pos="15025"/>
      </w:tabs>
      <w:spacing w:after="0"/>
      <w:rPr>
        <w:rFonts w:cs="Arial"/>
      </w:rPr>
    </w:pPr>
    <w:r>
      <w:rPr>
        <w:rFonts w:asciiTheme="minorHAnsi" w:hAnsiTheme="minorHAnsi" w:cstheme="minorHAnsi"/>
        <w:color w:val="808080"/>
      </w:rPr>
      <w:tab/>
    </w:r>
    <w:r>
      <w:rPr>
        <w:rFonts w:asciiTheme="minorHAnsi" w:hAnsiTheme="minorHAnsi" w:cstheme="minorHAnsi"/>
        <w:color w:val="808080"/>
      </w:rPr>
      <w:tab/>
    </w:r>
    <w:r w:rsidR="008C63BE" w:rsidRPr="00C32E4C">
      <w:rPr>
        <w:rFonts w:asciiTheme="minorHAnsi" w:hAnsiTheme="minorHAnsi" w:cstheme="minorHAnsi"/>
        <w:color w:val="808080"/>
      </w:rPr>
      <w:t>Australian College of</w:t>
    </w:r>
    <w:r w:rsidR="007B11BB" w:rsidRPr="00C32E4C">
      <w:rPr>
        <w:rFonts w:asciiTheme="minorHAnsi" w:hAnsiTheme="minorHAnsi" w:cstheme="minorHAnsi"/>
        <w:color w:val="808080"/>
      </w:rPr>
      <w:t xml:space="preserve"> Fitness &amp; Bodywork</w:t>
    </w:r>
    <w:r w:rsidR="007B11BB" w:rsidRPr="00C32E4C">
      <w:rPr>
        <w:rFonts w:asciiTheme="minorHAnsi" w:hAnsiTheme="minorHAnsi" w:cstheme="minorHAnsi"/>
        <w:color w:val="808080"/>
      </w:rPr>
      <w:tab/>
    </w:r>
    <w:r w:rsidR="007B11BB" w:rsidRPr="00C32E4C">
      <w:rPr>
        <w:rFonts w:asciiTheme="minorHAnsi" w:hAnsiTheme="minorHAnsi" w:cstheme="minorHAnsi"/>
        <w:color w:val="808080"/>
      </w:rPr>
      <w:tab/>
      <w:t>Version 1</w:t>
    </w:r>
    <w:r w:rsidR="00C32E4C" w:rsidRPr="00C32E4C">
      <w:rPr>
        <w:rFonts w:asciiTheme="minorHAnsi" w:hAnsiTheme="minorHAnsi" w:cstheme="minorHAnsi"/>
        <w:color w:val="808080"/>
      </w:rPr>
      <w:t>.1</w:t>
    </w:r>
    <w:r w:rsidR="00FD7EC9" w:rsidRPr="00C32E4C">
      <w:rPr>
        <w:rFonts w:asciiTheme="minorHAnsi" w:hAnsiTheme="minorHAnsi" w:cstheme="minorHAnsi"/>
        <w:color w:val="808080"/>
      </w:rPr>
      <w:tab/>
    </w:r>
    <w:r w:rsidR="00FD7EC9" w:rsidRPr="00C32E4C">
      <w:rPr>
        <w:rFonts w:asciiTheme="minorHAnsi" w:hAnsiTheme="minorHAnsi" w:cstheme="minorHAnsi"/>
        <w:color w:val="808080"/>
      </w:rPr>
      <w:tab/>
    </w:r>
    <w:r w:rsidR="008C63BE" w:rsidRPr="00C32E4C">
      <w:rPr>
        <w:rFonts w:asciiTheme="minorHAnsi" w:hAnsiTheme="minorHAnsi" w:cstheme="minorHAnsi"/>
        <w:color w:val="808080"/>
      </w:rPr>
      <w:tab/>
    </w:r>
    <w:r w:rsidR="00C32E4C">
      <w:rPr>
        <w:rFonts w:asciiTheme="minorHAnsi" w:hAnsiTheme="minorHAnsi" w:cstheme="minorHAnsi"/>
        <w:color w:val="808080"/>
      </w:rPr>
      <w:tab/>
    </w:r>
    <w:r w:rsidR="00C32E4C">
      <w:rPr>
        <w:rFonts w:asciiTheme="minorHAnsi" w:hAnsiTheme="minorHAnsi" w:cstheme="minorHAnsi"/>
        <w:color w:val="808080"/>
      </w:rPr>
      <w:tab/>
    </w:r>
    <w:r w:rsidR="00C50CDC" w:rsidRPr="00C50CDC">
      <w:rPr>
        <w:rFonts w:asciiTheme="minorHAnsi" w:hAnsiTheme="minorHAnsi" w:cstheme="minorHAnsi"/>
        <w:bCs/>
      </w:rPr>
      <w:t>BSBSMB406</w:t>
    </w:r>
    <w:r w:rsidR="00C50CDC" w:rsidRPr="00C50CDC">
      <w:rPr>
        <w:rFonts w:asciiTheme="minorHAnsi" w:hAnsiTheme="minorHAnsi" w:cstheme="minorHAnsi"/>
        <w:bCs/>
      </w:rPr>
      <w:tab/>
      <w:t xml:space="preserve"> Manage small business finances</w:t>
    </w:r>
    <w:r>
      <w:rPr>
        <w:rFonts w:asciiTheme="minorHAnsi" w:hAnsiTheme="minorHAnsi" w:cstheme="minorHAnsi"/>
        <w:bCs/>
      </w:rPr>
      <w:tab/>
    </w:r>
    <w:r>
      <w:rPr>
        <w:rFonts w:asciiTheme="minorHAnsi" w:hAnsiTheme="minorHAnsi" w:cstheme="minorHAnsi"/>
        <w:bCs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5ED36" w14:textId="16AEB9E8" w:rsidR="001711A9" w:rsidRPr="001711A9" w:rsidRDefault="001711A9" w:rsidP="001711A9">
    <w:pPr>
      <w:pStyle w:val="BodyTex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center" w:pos="7512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right" w:pos="15025"/>
      </w:tabs>
      <w:spacing w:after="0"/>
      <w:rPr>
        <w:rFonts w:cs="Arial"/>
      </w:rPr>
    </w:pPr>
    <w:r>
      <w:rPr>
        <w:rFonts w:asciiTheme="minorHAnsi" w:hAnsiTheme="minorHAnsi" w:cstheme="minorHAnsi"/>
        <w:color w:val="808080"/>
      </w:rPr>
      <w:tab/>
    </w:r>
    <w:r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>Australian College of Fitness &amp; Bodywork</w:t>
    </w:r>
    <w:r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  <w:t>Version 1.1</w:t>
    </w:r>
    <w:r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</w:r>
    <w:r>
      <w:rPr>
        <w:rFonts w:asciiTheme="minorHAnsi" w:hAnsiTheme="minorHAnsi" w:cstheme="minorHAnsi"/>
        <w:color w:val="808080"/>
      </w:rPr>
      <w:tab/>
    </w:r>
    <w:r>
      <w:rPr>
        <w:rFonts w:asciiTheme="minorHAnsi" w:hAnsiTheme="minorHAnsi" w:cstheme="minorHAnsi"/>
        <w:color w:val="808080"/>
      </w:rPr>
      <w:tab/>
    </w:r>
    <w:r w:rsidRPr="00C50CDC">
      <w:rPr>
        <w:rFonts w:asciiTheme="minorHAnsi" w:hAnsiTheme="minorHAnsi" w:cstheme="minorHAnsi"/>
        <w:bCs/>
      </w:rPr>
      <w:t>BSBSMB406</w:t>
    </w:r>
    <w:r w:rsidRPr="00C50CDC">
      <w:rPr>
        <w:rFonts w:asciiTheme="minorHAnsi" w:hAnsiTheme="minorHAnsi" w:cstheme="minorHAnsi"/>
        <w:bCs/>
      </w:rPr>
      <w:tab/>
      <w:t xml:space="preserve"> Manage small business finances</w:t>
    </w:r>
    <w:r>
      <w:rPr>
        <w:rFonts w:asciiTheme="minorHAnsi" w:hAnsiTheme="minorHAnsi" w:cstheme="minorHAnsi"/>
        <w:bCs/>
      </w:rPr>
      <w:tab/>
    </w:r>
    <w:r>
      <w:rPr>
        <w:rFonts w:asciiTheme="minorHAnsi" w:hAnsiTheme="minorHAnsi" w:cstheme="minorHAnsi"/>
        <w:b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9FC107" w14:textId="77777777" w:rsidR="003E5F57" w:rsidRDefault="003E5F57" w:rsidP="00F00FCE">
      <w:pPr>
        <w:spacing w:line="240" w:lineRule="auto"/>
      </w:pPr>
      <w:r>
        <w:separator/>
      </w:r>
    </w:p>
  </w:footnote>
  <w:footnote w:type="continuationSeparator" w:id="0">
    <w:p w14:paraId="0859BFB5" w14:textId="77777777" w:rsidR="003E5F57" w:rsidRDefault="003E5F57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DA882" w14:textId="4C1A044E" w:rsidR="00BD4468" w:rsidRDefault="00212E41" w:rsidP="003D508F">
    <w:pPr>
      <w:pStyle w:val="Header"/>
      <w:tabs>
        <w:tab w:val="clear" w:pos="4513"/>
        <w:tab w:val="center" w:pos="1985"/>
      </w:tabs>
    </w:pPr>
    <w:r>
      <w:rPr>
        <w:rFonts w:asciiTheme="minorHAnsi" w:hAnsiTheme="minorHAnsi" w:cstheme="minorHAnsi"/>
        <w:b/>
        <w:bCs/>
        <w:sz w:val="22"/>
        <w:szCs w:val="24"/>
      </w:rPr>
      <w:t>SIS</w:t>
    </w:r>
    <w:r w:rsidR="00ED3883">
      <w:rPr>
        <w:rFonts w:asciiTheme="minorHAnsi" w:hAnsiTheme="minorHAnsi" w:cstheme="minorHAnsi"/>
        <w:b/>
        <w:bCs/>
        <w:sz w:val="22"/>
        <w:szCs w:val="24"/>
      </w:rPr>
      <w:t>4</w:t>
    </w:r>
    <w:r>
      <w:rPr>
        <w:rFonts w:asciiTheme="minorHAnsi" w:hAnsiTheme="minorHAnsi" w:cstheme="minorHAnsi"/>
        <w:b/>
        <w:bCs/>
        <w:sz w:val="22"/>
        <w:szCs w:val="24"/>
      </w:rPr>
      <w:t>0</w:t>
    </w:r>
    <w:r w:rsidR="00ED3883">
      <w:rPr>
        <w:rFonts w:asciiTheme="minorHAnsi" w:hAnsiTheme="minorHAnsi" w:cstheme="minorHAnsi"/>
        <w:b/>
        <w:bCs/>
        <w:sz w:val="22"/>
        <w:szCs w:val="24"/>
      </w:rPr>
      <w:t>2</w:t>
    </w:r>
    <w:r>
      <w:rPr>
        <w:rFonts w:asciiTheme="minorHAnsi" w:hAnsiTheme="minorHAnsi" w:cstheme="minorHAnsi"/>
        <w:b/>
        <w:bCs/>
        <w:sz w:val="22"/>
        <w:szCs w:val="24"/>
      </w:rPr>
      <w:t>15</w:t>
    </w:r>
    <w:r>
      <w:rPr>
        <w:rFonts w:asciiTheme="minorHAnsi" w:hAnsiTheme="minorHAnsi" w:cstheme="minorHAnsi"/>
        <w:sz w:val="22"/>
        <w:szCs w:val="24"/>
      </w:rPr>
      <w:t xml:space="preserve"> </w:t>
    </w:r>
    <w:r>
      <w:rPr>
        <w:rFonts w:asciiTheme="minorHAnsi" w:hAnsiTheme="minorHAnsi" w:cstheme="minorHAnsi"/>
        <w:i/>
        <w:sz w:val="22"/>
        <w:szCs w:val="24"/>
      </w:rPr>
      <w:t xml:space="preserve">RPL FORM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90CA08" w14:textId="7AAF1FA3" w:rsidR="00ED3883" w:rsidRDefault="0001567F">
    <w:pPr>
      <w:pStyle w:val="Header"/>
    </w:pP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1312" behindDoc="1" locked="0" layoutInCell="1" allowOverlap="1" wp14:anchorId="09C5832F" wp14:editId="30AA71BF">
          <wp:simplePos x="0" y="0"/>
          <wp:positionH relativeFrom="column">
            <wp:posOffset>-649605</wp:posOffset>
          </wp:positionH>
          <wp:positionV relativeFrom="paragraph">
            <wp:posOffset>26035</wp:posOffset>
          </wp:positionV>
          <wp:extent cx="10725150" cy="581025"/>
          <wp:effectExtent l="0" t="0" r="0" b="9525"/>
          <wp:wrapNone/>
          <wp:docPr id="16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251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59264" behindDoc="0" locked="0" layoutInCell="1" allowOverlap="1" wp14:anchorId="525D4032" wp14:editId="5A19BD72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17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9D10B" w14:textId="4CBF121D" w:rsidR="00ED3883" w:rsidRDefault="00ED3883" w:rsidP="00ED3883">
    <w:pPr>
      <w:pStyle w:val="Header"/>
      <w:tabs>
        <w:tab w:val="clear" w:pos="4513"/>
        <w:tab w:val="center" w:pos="1985"/>
      </w:tabs>
    </w:pPr>
    <w:r>
      <w:rPr>
        <w:rFonts w:asciiTheme="minorHAnsi" w:hAnsiTheme="minorHAnsi" w:cstheme="minorHAnsi"/>
        <w:b/>
        <w:bCs/>
        <w:sz w:val="22"/>
        <w:szCs w:val="24"/>
      </w:rPr>
      <w:t>SIS40215</w:t>
    </w:r>
    <w:r>
      <w:rPr>
        <w:rFonts w:asciiTheme="minorHAnsi" w:hAnsiTheme="minorHAnsi" w:cstheme="minorHAnsi"/>
        <w:sz w:val="22"/>
        <w:szCs w:val="24"/>
      </w:rPr>
      <w:t xml:space="preserve"> </w:t>
    </w:r>
    <w:r>
      <w:rPr>
        <w:rFonts w:asciiTheme="minorHAnsi" w:hAnsiTheme="minorHAnsi" w:cstheme="minorHAnsi"/>
        <w:i/>
        <w:sz w:val="22"/>
        <w:szCs w:val="24"/>
      </w:rPr>
      <w:t xml:space="preserve">RPL FORM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1122D6B"/>
    <w:multiLevelType w:val="hybridMultilevel"/>
    <w:tmpl w:val="2C7E33BE"/>
    <w:lvl w:ilvl="0" w:tplc="7FB60D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1340B5"/>
    <w:multiLevelType w:val="hybridMultilevel"/>
    <w:tmpl w:val="4E4638B2"/>
    <w:lvl w:ilvl="0" w:tplc="7FB60D32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8E26C4A"/>
    <w:multiLevelType w:val="multilevel"/>
    <w:tmpl w:val="400C59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3A311A"/>
    <w:multiLevelType w:val="hybridMultilevel"/>
    <w:tmpl w:val="9D041D18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>
    <w:nsid w:val="0CC171B7"/>
    <w:multiLevelType w:val="multilevel"/>
    <w:tmpl w:val="7856FD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6504C0"/>
    <w:multiLevelType w:val="multilevel"/>
    <w:tmpl w:val="B3A67A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99627C"/>
    <w:multiLevelType w:val="hybridMultilevel"/>
    <w:tmpl w:val="D3666E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0E0AE6"/>
    <w:multiLevelType w:val="multilevel"/>
    <w:tmpl w:val="813693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371B43"/>
    <w:multiLevelType w:val="multilevel"/>
    <w:tmpl w:val="13529F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4B3BD2"/>
    <w:multiLevelType w:val="multilevel"/>
    <w:tmpl w:val="3EBE601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DB0170"/>
    <w:multiLevelType w:val="hybridMultilevel"/>
    <w:tmpl w:val="C1267756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534DC7"/>
    <w:multiLevelType w:val="hybridMultilevel"/>
    <w:tmpl w:val="296EC66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416BD7"/>
    <w:multiLevelType w:val="multilevel"/>
    <w:tmpl w:val="DDCC8F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534F27"/>
    <w:multiLevelType w:val="multilevel"/>
    <w:tmpl w:val="A56492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2504CB"/>
    <w:multiLevelType w:val="hybridMultilevel"/>
    <w:tmpl w:val="3E582048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244C94"/>
    <w:multiLevelType w:val="hybridMultilevel"/>
    <w:tmpl w:val="377E4A98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>
    <w:nsid w:val="41383369"/>
    <w:multiLevelType w:val="hybridMultilevel"/>
    <w:tmpl w:val="F31E6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8F3A71"/>
    <w:multiLevelType w:val="multilevel"/>
    <w:tmpl w:val="813693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6A3FD8"/>
    <w:multiLevelType w:val="multilevel"/>
    <w:tmpl w:val="194A7A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6716AA"/>
    <w:multiLevelType w:val="hybridMultilevel"/>
    <w:tmpl w:val="5C0CA3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1B1BC0"/>
    <w:multiLevelType w:val="hybridMultilevel"/>
    <w:tmpl w:val="89C257AA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>
    <w:nsid w:val="484949D7"/>
    <w:multiLevelType w:val="multilevel"/>
    <w:tmpl w:val="E51AA4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AE4B0D"/>
    <w:multiLevelType w:val="multilevel"/>
    <w:tmpl w:val="EADED0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714DDB"/>
    <w:multiLevelType w:val="multilevel"/>
    <w:tmpl w:val="30163F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26">
    <w:nsid w:val="4EA26ED8"/>
    <w:multiLevelType w:val="multilevel"/>
    <w:tmpl w:val="576C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9351FF"/>
    <w:multiLevelType w:val="multilevel"/>
    <w:tmpl w:val="CB60D0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E5742C"/>
    <w:multiLevelType w:val="multilevel"/>
    <w:tmpl w:val="0E5E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58543F"/>
    <w:multiLevelType w:val="hybridMultilevel"/>
    <w:tmpl w:val="6CDC96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5F3E09"/>
    <w:multiLevelType w:val="multilevel"/>
    <w:tmpl w:val="369676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06E1EF9"/>
    <w:multiLevelType w:val="multilevel"/>
    <w:tmpl w:val="C5CC9E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157310"/>
    <w:multiLevelType w:val="hybridMultilevel"/>
    <w:tmpl w:val="1C10DE88"/>
    <w:lvl w:ilvl="0" w:tplc="7FB60D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58E3DB3"/>
    <w:multiLevelType w:val="hybridMultilevel"/>
    <w:tmpl w:val="6A4451C0"/>
    <w:lvl w:ilvl="0" w:tplc="7FB60D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B206A67"/>
    <w:multiLevelType w:val="hybridMultilevel"/>
    <w:tmpl w:val="67D49860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5">
    <w:nsid w:val="6B5A27A9"/>
    <w:multiLevelType w:val="multilevel"/>
    <w:tmpl w:val="55EA6A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D3A1D1F"/>
    <w:multiLevelType w:val="hybridMultilevel"/>
    <w:tmpl w:val="DFCE5BA8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7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8">
    <w:nsid w:val="6F404520"/>
    <w:multiLevelType w:val="multilevel"/>
    <w:tmpl w:val="5134B1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180103"/>
    <w:multiLevelType w:val="multilevel"/>
    <w:tmpl w:val="E8163CA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25"/>
  </w:num>
  <w:num w:numId="3">
    <w:abstractNumId w:val="0"/>
  </w:num>
  <w:num w:numId="4">
    <w:abstractNumId w:val="12"/>
  </w:num>
  <w:num w:numId="5">
    <w:abstractNumId w:val="7"/>
  </w:num>
  <w:num w:numId="6">
    <w:abstractNumId w:val="11"/>
  </w:num>
  <w:num w:numId="7">
    <w:abstractNumId w:val="3"/>
  </w:num>
  <w:num w:numId="8">
    <w:abstractNumId w:val="10"/>
  </w:num>
  <w:num w:numId="9">
    <w:abstractNumId w:val="13"/>
  </w:num>
  <w:num w:numId="10">
    <w:abstractNumId w:val="28"/>
  </w:num>
  <w:num w:numId="11">
    <w:abstractNumId w:val="14"/>
  </w:num>
  <w:num w:numId="12">
    <w:abstractNumId w:val="27"/>
  </w:num>
  <w:num w:numId="13">
    <w:abstractNumId w:val="30"/>
  </w:num>
  <w:num w:numId="14">
    <w:abstractNumId w:val="38"/>
  </w:num>
  <w:num w:numId="15">
    <w:abstractNumId w:val="1"/>
  </w:num>
  <w:num w:numId="16">
    <w:abstractNumId w:val="33"/>
  </w:num>
  <w:num w:numId="17">
    <w:abstractNumId w:val="6"/>
  </w:num>
  <w:num w:numId="18">
    <w:abstractNumId w:val="32"/>
  </w:num>
  <w:num w:numId="19">
    <w:abstractNumId w:val="9"/>
  </w:num>
  <w:num w:numId="20">
    <w:abstractNumId w:val="26"/>
  </w:num>
  <w:num w:numId="21">
    <w:abstractNumId w:val="8"/>
  </w:num>
  <w:num w:numId="22">
    <w:abstractNumId w:val="18"/>
  </w:num>
  <w:num w:numId="23">
    <w:abstractNumId w:val="39"/>
  </w:num>
  <w:num w:numId="24">
    <w:abstractNumId w:val="36"/>
  </w:num>
  <w:num w:numId="25">
    <w:abstractNumId w:val="34"/>
  </w:num>
  <w:num w:numId="26">
    <w:abstractNumId w:val="2"/>
  </w:num>
  <w:num w:numId="27">
    <w:abstractNumId w:val="21"/>
  </w:num>
  <w:num w:numId="28">
    <w:abstractNumId w:val="16"/>
  </w:num>
  <w:num w:numId="29">
    <w:abstractNumId w:val="15"/>
  </w:num>
  <w:num w:numId="30">
    <w:abstractNumId w:val="17"/>
  </w:num>
  <w:num w:numId="31">
    <w:abstractNumId w:val="25"/>
  </w:num>
  <w:num w:numId="32">
    <w:abstractNumId w:val="20"/>
  </w:num>
  <w:num w:numId="33">
    <w:abstractNumId w:val="35"/>
  </w:num>
  <w:num w:numId="34">
    <w:abstractNumId w:val="22"/>
  </w:num>
  <w:num w:numId="35">
    <w:abstractNumId w:val="5"/>
  </w:num>
  <w:num w:numId="36">
    <w:abstractNumId w:val="24"/>
  </w:num>
  <w:num w:numId="37">
    <w:abstractNumId w:val="23"/>
  </w:num>
  <w:num w:numId="38">
    <w:abstractNumId w:val="19"/>
  </w:num>
  <w:num w:numId="39">
    <w:abstractNumId w:val="31"/>
  </w:num>
  <w:num w:numId="40">
    <w:abstractNumId w:val="29"/>
  </w:num>
  <w:num w:numId="41">
    <w:abstractNumId w:val="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04AD8"/>
    <w:rsid w:val="0001567F"/>
    <w:rsid w:val="00022B68"/>
    <w:rsid w:val="00027A1F"/>
    <w:rsid w:val="000302D0"/>
    <w:rsid w:val="0004666A"/>
    <w:rsid w:val="000A76C2"/>
    <w:rsid w:val="000D4E4D"/>
    <w:rsid w:val="00105410"/>
    <w:rsid w:val="001071A2"/>
    <w:rsid w:val="00167D67"/>
    <w:rsid w:val="001711A9"/>
    <w:rsid w:val="00180076"/>
    <w:rsid w:val="001812D0"/>
    <w:rsid w:val="00184799"/>
    <w:rsid w:val="001B29EF"/>
    <w:rsid w:val="001C7546"/>
    <w:rsid w:val="001D7F6B"/>
    <w:rsid w:val="001E02CF"/>
    <w:rsid w:val="001E52CB"/>
    <w:rsid w:val="001F593D"/>
    <w:rsid w:val="00212E41"/>
    <w:rsid w:val="00227FEA"/>
    <w:rsid w:val="00233D9D"/>
    <w:rsid w:val="00241DED"/>
    <w:rsid w:val="00256E44"/>
    <w:rsid w:val="002A2FD6"/>
    <w:rsid w:val="002C5E57"/>
    <w:rsid w:val="002E4BB8"/>
    <w:rsid w:val="00306986"/>
    <w:rsid w:val="003166E6"/>
    <w:rsid w:val="00322F13"/>
    <w:rsid w:val="00341CDA"/>
    <w:rsid w:val="0034711B"/>
    <w:rsid w:val="00385AB9"/>
    <w:rsid w:val="003936FD"/>
    <w:rsid w:val="00394565"/>
    <w:rsid w:val="003A4692"/>
    <w:rsid w:val="003D07AC"/>
    <w:rsid w:val="003D508F"/>
    <w:rsid w:val="003E1F0E"/>
    <w:rsid w:val="003E5F57"/>
    <w:rsid w:val="00404CF9"/>
    <w:rsid w:val="00415554"/>
    <w:rsid w:val="0042025D"/>
    <w:rsid w:val="00426EF2"/>
    <w:rsid w:val="004379D1"/>
    <w:rsid w:val="00451F3D"/>
    <w:rsid w:val="00452743"/>
    <w:rsid w:val="00473B9F"/>
    <w:rsid w:val="0047644E"/>
    <w:rsid w:val="00480B7B"/>
    <w:rsid w:val="0049279F"/>
    <w:rsid w:val="004B0B3E"/>
    <w:rsid w:val="004E5AC0"/>
    <w:rsid w:val="004F6B7C"/>
    <w:rsid w:val="00542474"/>
    <w:rsid w:val="005509F4"/>
    <w:rsid w:val="00571CEE"/>
    <w:rsid w:val="005846EE"/>
    <w:rsid w:val="00594D78"/>
    <w:rsid w:val="005A058B"/>
    <w:rsid w:val="005A329D"/>
    <w:rsid w:val="005D3CFB"/>
    <w:rsid w:val="005E51EF"/>
    <w:rsid w:val="005E57B9"/>
    <w:rsid w:val="005F6BB9"/>
    <w:rsid w:val="005F7042"/>
    <w:rsid w:val="0064773C"/>
    <w:rsid w:val="00647C0B"/>
    <w:rsid w:val="006570B4"/>
    <w:rsid w:val="00676BE3"/>
    <w:rsid w:val="006869E2"/>
    <w:rsid w:val="00696608"/>
    <w:rsid w:val="006A25C9"/>
    <w:rsid w:val="006B33C9"/>
    <w:rsid w:val="006E18F8"/>
    <w:rsid w:val="006E7E99"/>
    <w:rsid w:val="006F13AE"/>
    <w:rsid w:val="00715F77"/>
    <w:rsid w:val="00716E1A"/>
    <w:rsid w:val="00716E80"/>
    <w:rsid w:val="0072189E"/>
    <w:rsid w:val="0072575D"/>
    <w:rsid w:val="007376F4"/>
    <w:rsid w:val="00737B37"/>
    <w:rsid w:val="0074698D"/>
    <w:rsid w:val="00755225"/>
    <w:rsid w:val="0075759E"/>
    <w:rsid w:val="00781E31"/>
    <w:rsid w:val="00783343"/>
    <w:rsid w:val="00784EED"/>
    <w:rsid w:val="007B11BB"/>
    <w:rsid w:val="007B2248"/>
    <w:rsid w:val="007B4419"/>
    <w:rsid w:val="007C02D1"/>
    <w:rsid w:val="007D1C5A"/>
    <w:rsid w:val="007D70C0"/>
    <w:rsid w:val="00802C89"/>
    <w:rsid w:val="008155AE"/>
    <w:rsid w:val="00874DCC"/>
    <w:rsid w:val="008955EC"/>
    <w:rsid w:val="008966A3"/>
    <w:rsid w:val="008A5B62"/>
    <w:rsid w:val="008B0687"/>
    <w:rsid w:val="008C1AAF"/>
    <w:rsid w:val="008C63BE"/>
    <w:rsid w:val="008D6E66"/>
    <w:rsid w:val="008E2CF4"/>
    <w:rsid w:val="008E5159"/>
    <w:rsid w:val="008F4464"/>
    <w:rsid w:val="009029C8"/>
    <w:rsid w:val="009140C0"/>
    <w:rsid w:val="00914B6C"/>
    <w:rsid w:val="0091719C"/>
    <w:rsid w:val="00935059"/>
    <w:rsid w:val="00951054"/>
    <w:rsid w:val="00961CDC"/>
    <w:rsid w:val="0097146C"/>
    <w:rsid w:val="009725E0"/>
    <w:rsid w:val="00974861"/>
    <w:rsid w:val="009C00B9"/>
    <w:rsid w:val="009C65D7"/>
    <w:rsid w:val="009E3C9B"/>
    <w:rsid w:val="009E5EF2"/>
    <w:rsid w:val="00A13973"/>
    <w:rsid w:val="00A256F5"/>
    <w:rsid w:val="00A27725"/>
    <w:rsid w:val="00A27BD9"/>
    <w:rsid w:val="00A30990"/>
    <w:rsid w:val="00A7723B"/>
    <w:rsid w:val="00A847CB"/>
    <w:rsid w:val="00AA27DD"/>
    <w:rsid w:val="00AA453B"/>
    <w:rsid w:val="00AC32DF"/>
    <w:rsid w:val="00AF08EE"/>
    <w:rsid w:val="00AF4842"/>
    <w:rsid w:val="00B07CF5"/>
    <w:rsid w:val="00B21D36"/>
    <w:rsid w:val="00B326CC"/>
    <w:rsid w:val="00B619A6"/>
    <w:rsid w:val="00BA69A8"/>
    <w:rsid w:val="00BA7D56"/>
    <w:rsid w:val="00BC6914"/>
    <w:rsid w:val="00BD4468"/>
    <w:rsid w:val="00BD521B"/>
    <w:rsid w:val="00C0423D"/>
    <w:rsid w:val="00C256ED"/>
    <w:rsid w:val="00C32E4C"/>
    <w:rsid w:val="00C467C6"/>
    <w:rsid w:val="00C50CDC"/>
    <w:rsid w:val="00C63C38"/>
    <w:rsid w:val="00C7568A"/>
    <w:rsid w:val="00C9008F"/>
    <w:rsid w:val="00CC101B"/>
    <w:rsid w:val="00CC6DD4"/>
    <w:rsid w:val="00CD1778"/>
    <w:rsid w:val="00CF2537"/>
    <w:rsid w:val="00CF4796"/>
    <w:rsid w:val="00CF6796"/>
    <w:rsid w:val="00D03040"/>
    <w:rsid w:val="00D15A20"/>
    <w:rsid w:val="00D22D73"/>
    <w:rsid w:val="00D33E0A"/>
    <w:rsid w:val="00D50EFF"/>
    <w:rsid w:val="00D74671"/>
    <w:rsid w:val="00D83187"/>
    <w:rsid w:val="00DA5D26"/>
    <w:rsid w:val="00DE6632"/>
    <w:rsid w:val="00E22F11"/>
    <w:rsid w:val="00E23E7F"/>
    <w:rsid w:val="00E329EA"/>
    <w:rsid w:val="00E421D6"/>
    <w:rsid w:val="00E4283B"/>
    <w:rsid w:val="00E6479C"/>
    <w:rsid w:val="00E73A6B"/>
    <w:rsid w:val="00E83A8B"/>
    <w:rsid w:val="00E87DC2"/>
    <w:rsid w:val="00E979DD"/>
    <w:rsid w:val="00EB42B0"/>
    <w:rsid w:val="00EC55C6"/>
    <w:rsid w:val="00ED3883"/>
    <w:rsid w:val="00EF4438"/>
    <w:rsid w:val="00F00FCE"/>
    <w:rsid w:val="00F06C49"/>
    <w:rsid w:val="00F254B8"/>
    <w:rsid w:val="00F5483C"/>
    <w:rsid w:val="00F553F7"/>
    <w:rsid w:val="00F65D1F"/>
    <w:rsid w:val="00F75F25"/>
    <w:rsid w:val="00F939CB"/>
    <w:rsid w:val="00F968DA"/>
    <w:rsid w:val="00FC0813"/>
    <w:rsid w:val="00FD7EC9"/>
    <w:rsid w:val="00FF2EA2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BCB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1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813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Arial" w:hAnsi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Arial" w:hAnsi="Arial"/>
      <w:b/>
      <w:bCs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3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FC0813"/>
    <w:rPr>
      <w:rFonts w:asciiTheme="majorHAnsi" w:eastAsiaTheme="majorEastAsia" w:hAnsiTheme="majorHAnsi" w:cstheme="majorBidi"/>
      <w:color w:val="243F60" w:themeColor="accent1" w:themeShade="7F"/>
      <w:lang w:val="en-GB" w:eastAsia="en-US"/>
    </w:rPr>
  </w:style>
  <w:style w:type="character" w:styleId="Strong">
    <w:name w:val="Strong"/>
    <w:basedOn w:val="DefaultParagraphFont"/>
    <w:uiPriority w:val="22"/>
    <w:qFormat/>
    <w:rsid w:val="005F6B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1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813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Arial" w:hAnsi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Arial" w:hAnsi="Arial"/>
      <w:b/>
      <w:bCs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3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FC0813"/>
    <w:rPr>
      <w:rFonts w:asciiTheme="majorHAnsi" w:eastAsiaTheme="majorEastAsia" w:hAnsiTheme="majorHAnsi" w:cstheme="majorBidi"/>
      <w:color w:val="243F60" w:themeColor="accent1" w:themeShade="7F"/>
      <w:lang w:val="en-GB" w:eastAsia="en-US"/>
    </w:rPr>
  </w:style>
  <w:style w:type="character" w:styleId="Strong">
    <w:name w:val="Strong"/>
    <w:basedOn w:val="DefaultParagraphFont"/>
    <w:uiPriority w:val="22"/>
    <w:qFormat/>
    <w:rsid w:val="005F6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4.bin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3.bin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5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892B1-B663-42F4-A773-00B703A99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ACFB</cp:lastModifiedBy>
  <cp:revision>11</cp:revision>
  <cp:lastPrinted>2017-05-08T01:40:00Z</cp:lastPrinted>
  <dcterms:created xsi:type="dcterms:W3CDTF">2018-04-11T00:30:00Z</dcterms:created>
  <dcterms:modified xsi:type="dcterms:W3CDTF">2018-05-21T02:39:00Z</dcterms:modified>
</cp:coreProperties>
</file>